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4376" w14:textId="77777777" w:rsidR="005F338A" w:rsidRPr="00B674AB" w:rsidRDefault="005F338A" w:rsidP="00BF22DF">
      <w:pPr>
        <w:tabs>
          <w:tab w:val="center" w:pos="5454"/>
        </w:tabs>
        <w:autoSpaceDE w:val="0"/>
        <w:autoSpaceDN w:val="0"/>
        <w:spacing w:line="370" w:lineRule="exact"/>
        <w:ind w:right="559"/>
        <w:jc w:val="left"/>
        <w:textAlignment w:val="auto"/>
        <w:rPr>
          <w:rFonts w:hAnsi="Times New Roman"/>
          <w:color w:val="000000" w:themeColor="text1"/>
          <w:spacing w:val="16"/>
          <w:kern w:val="0"/>
          <w:sz w:val="24"/>
          <w:szCs w:val="24"/>
        </w:rPr>
      </w:pPr>
    </w:p>
    <w:p w14:paraId="4509D212" w14:textId="77777777" w:rsidR="005F338A" w:rsidRPr="00B674AB" w:rsidRDefault="005F338A" w:rsidP="00BF22DF">
      <w:pPr>
        <w:tabs>
          <w:tab w:val="center" w:pos="5454"/>
        </w:tabs>
        <w:autoSpaceDE w:val="0"/>
        <w:autoSpaceDN w:val="0"/>
        <w:spacing w:line="370" w:lineRule="exact"/>
        <w:ind w:right="559"/>
        <w:jc w:val="left"/>
        <w:textAlignment w:val="auto"/>
        <w:rPr>
          <w:rFonts w:hAnsi="Times New Roman"/>
          <w:color w:val="000000" w:themeColor="text1"/>
          <w:spacing w:val="16"/>
          <w:kern w:val="0"/>
          <w:sz w:val="24"/>
          <w:szCs w:val="24"/>
        </w:rPr>
      </w:pPr>
      <w:r w:rsidRPr="00B674AB">
        <w:rPr>
          <w:rFonts w:hAnsi="Times New Roman"/>
          <w:color w:val="000000" w:themeColor="text1"/>
          <w:spacing w:val="16"/>
          <w:kern w:val="0"/>
          <w:sz w:val="24"/>
          <w:szCs w:val="24"/>
        </w:rPr>
        <w:tab/>
      </w:r>
      <w:r w:rsidRPr="00B674AB">
        <w:rPr>
          <w:rFonts w:hAnsi="Times New Roman" w:hint="eastAsia"/>
          <w:color w:val="000000" w:themeColor="text1"/>
          <w:spacing w:val="16"/>
          <w:kern w:val="0"/>
          <w:sz w:val="24"/>
          <w:szCs w:val="24"/>
        </w:rPr>
        <w:t>業務委託契約約款</w:t>
      </w:r>
    </w:p>
    <w:p w14:paraId="24CCCBF7" w14:textId="77777777" w:rsidR="005F338A" w:rsidRPr="00B674AB" w:rsidRDefault="005F338A" w:rsidP="00BF22DF">
      <w:pPr>
        <w:autoSpaceDE w:val="0"/>
        <w:autoSpaceDN w:val="0"/>
        <w:spacing w:line="370" w:lineRule="exact"/>
        <w:ind w:right="559"/>
        <w:jc w:val="left"/>
        <w:textAlignment w:val="auto"/>
        <w:rPr>
          <w:rFonts w:hAnsi="Times New Roman"/>
          <w:color w:val="000000" w:themeColor="text1"/>
          <w:kern w:val="0"/>
          <w:sz w:val="20"/>
          <w:szCs w:val="20"/>
        </w:rPr>
      </w:pPr>
    </w:p>
    <w:p w14:paraId="5FB98AE3" w14:textId="77777777" w:rsidR="005F338A" w:rsidRPr="00B674AB" w:rsidRDefault="005F338A" w:rsidP="00BF22DF">
      <w:pPr>
        <w:autoSpaceDE w:val="0"/>
        <w:autoSpaceDN w:val="0"/>
        <w:spacing w:line="350" w:lineRule="exact"/>
        <w:ind w:leftChars="337" w:left="991" w:rightChars="266" w:right="559"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（総　則）</w:t>
      </w:r>
    </w:p>
    <w:p w14:paraId="6C11FD3B" w14:textId="77777777" w:rsidR="005F338A" w:rsidRPr="00B674AB" w:rsidRDefault="005F338A" w:rsidP="00BB1044">
      <w:pPr>
        <w:autoSpaceDE w:val="0"/>
        <w:autoSpaceDN w:val="0"/>
        <w:spacing w:line="350" w:lineRule="exact"/>
        <w:ind w:leftChars="337" w:left="992" w:rightChars="63" w:right="132" w:hangingChars="122" w:hanging="284"/>
        <w:jc w:val="left"/>
        <w:textAlignment w:val="auto"/>
        <w:rPr>
          <w:rFonts w:hAnsi="Times New Roman"/>
          <w:color w:val="000000" w:themeColor="text1"/>
          <w:spacing w:val="16"/>
          <w:kern w:val="0"/>
          <w:sz w:val="20"/>
          <w:szCs w:val="20"/>
        </w:rPr>
      </w:pPr>
      <w:bookmarkStart w:id="0" w:name="第１条"/>
      <w:r w:rsidRPr="00B674AB">
        <w:rPr>
          <w:rFonts w:hAnsi="Times New Roman" w:hint="eastAsia"/>
          <w:b/>
          <w:bCs/>
          <w:color w:val="000000" w:themeColor="text1"/>
          <w:spacing w:val="16"/>
          <w:kern w:val="0"/>
          <w:sz w:val="20"/>
          <w:szCs w:val="20"/>
        </w:rPr>
        <w:t>第１条</w:t>
      </w:r>
      <w:bookmarkEnd w:id="0"/>
      <w:r w:rsidRPr="00B674AB">
        <w:rPr>
          <w:rFonts w:hAnsi="Times New Roman" w:hint="eastAsia"/>
          <w:color w:val="000000" w:themeColor="text1"/>
          <w:spacing w:val="16"/>
          <w:kern w:val="0"/>
          <w:sz w:val="20"/>
          <w:szCs w:val="20"/>
        </w:rPr>
        <w:t xml:space="preserve">　発注者（以下「甲」という。）及び受注者（以下「乙」という。）は、この約款（契約書を含む。以下同じ。）に基づき、業務委託仕様書（別冊の仕様書、金額を記載しない設計書を含む現場説明書及びこれらの図書に係る質問回答書並びに現場説明に対する質問回答書をいう。以下同じ。）に従い、日本国の法令を遵守し、この契約（この約款及び業務委託仕様書を内容とする業務の委託契約をいう。以下同じ。）を履行しなければならない。</w:t>
      </w:r>
    </w:p>
    <w:p w14:paraId="092CA750" w14:textId="77777777" w:rsidR="00602824"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bookmarkStart w:id="1" w:name="第１条第２項"/>
      <w:r w:rsidRPr="00B674AB">
        <w:rPr>
          <w:rFonts w:hAnsi="Times New Roman" w:hint="eastAsia"/>
          <w:color w:val="000000" w:themeColor="text1"/>
          <w:spacing w:val="16"/>
          <w:kern w:val="0"/>
          <w:sz w:val="20"/>
          <w:szCs w:val="20"/>
        </w:rPr>
        <w:t>２</w:t>
      </w:r>
      <w:bookmarkEnd w:id="1"/>
      <w:r w:rsidRPr="00B674AB">
        <w:rPr>
          <w:rFonts w:hAnsi="Times New Roman" w:hint="eastAsia"/>
          <w:color w:val="000000" w:themeColor="text1"/>
          <w:spacing w:val="16"/>
          <w:kern w:val="0"/>
          <w:sz w:val="20"/>
          <w:szCs w:val="20"/>
        </w:rPr>
        <w:t xml:space="preserve">　乙は、契約書記載の業務（以下「業務」という。）を契約書記載の履行期間（以下「履行期間」という。）内に完了し、甲は、</w:t>
      </w:r>
      <w:r w:rsidR="00602824" w:rsidRPr="00B674AB">
        <w:rPr>
          <w:rFonts w:hAnsi="Times New Roman" w:hint="eastAsia"/>
          <w:color w:val="000000" w:themeColor="text1"/>
          <w:spacing w:val="16"/>
          <w:kern w:val="0"/>
          <w:sz w:val="20"/>
          <w:szCs w:val="20"/>
        </w:rPr>
        <w:t>その委託金額を支払うものとする。</w:t>
      </w:r>
    </w:p>
    <w:p w14:paraId="111B6AAD"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甲は、その意図する業務を完了させるため、業務に関する指示を乙又は</w:t>
      </w:r>
      <w:hyperlink w:anchor="第９条" w:history="1">
        <w:r w:rsidRPr="00B674AB">
          <w:rPr>
            <w:rStyle w:val="af"/>
            <w:rFonts w:hAnsi="Times New Roman" w:hint="eastAsia"/>
            <w:color w:val="000000" w:themeColor="text1"/>
            <w:spacing w:val="16"/>
            <w:kern w:val="0"/>
            <w:sz w:val="20"/>
            <w:szCs w:val="20"/>
          </w:rPr>
          <w:t>第９条</w:t>
        </w:r>
      </w:hyperlink>
      <w:r w:rsidRPr="00B674AB">
        <w:rPr>
          <w:rFonts w:hAnsi="Times New Roman" w:hint="eastAsia"/>
          <w:color w:val="000000" w:themeColor="text1"/>
          <w:spacing w:val="16"/>
          <w:kern w:val="0"/>
          <w:sz w:val="20"/>
          <w:szCs w:val="20"/>
        </w:rPr>
        <w:t>に定める乙の管理技術者に対して行うことができる。この場合において、乙又は乙の管理技術者は、当該指示に従い業務を行わなければならない。</w:t>
      </w:r>
    </w:p>
    <w:p w14:paraId="63D834AE"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乙は、この約款若しくは業務委託仕様書に特別の定めがある場合又は前項の指示若しくは甲乙協議がある場合を除き、業</w:t>
      </w:r>
      <w:bookmarkStart w:id="2" w:name="_GoBack"/>
      <w:bookmarkEnd w:id="2"/>
      <w:r w:rsidRPr="00B674AB">
        <w:rPr>
          <w:rFonts w:hAnsi="Times New Roman" w:hint="eastAsia"/>
          <w:color w:val="000000" w:themeColor="text1"/>
          <w:spacing w:val="16"/>
          <w:kern w:val="0"/>
          <w:sz w:val="20"/>
          <w:szCs w:val="20"/>
        </w:rPr>
        <w:t>務を完了するために必要な一切の手段をその責任において定めるものとする。</w:t>
      </w:r>
    </w:p>
    <w:p w14:paraId="7869DC23"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bookmarkStart w:id="3" w:name="第１条第５項"/>
      <w:r w:rsidRPr="00B674AB">
        <w:rPr>
          <w:rFonts w:hAnsi="Times New Roman" w:hint="eastAsia"/>
          <w:color w:val="000000" w:themeColor="text1"/>
          <w:spacing w:val="16"/>
          <w:kern w:val="0"/>
          <w:sz w:val="20"/>
          <w:szCs w:val="20"/>
        </w:rPr>
        <w:t>５</w:t>
      </w:r>
      <w:bookmarkEnd w:id="3"/>
      <w:r w:rsidRPr="00B674AB">
        <w:rPr>
          <w:rFonts w:hAnsi="Times New Roman" w:hint="eastAsia"/>
          <w:color w:val="000000" w:themeColor="text1"/>
          <w:spacing w:val="16"/>
          <w:kern w:val="0"/>
          <w:sz w:val="20"/>
          <w:szCs w:val="20"/>
        </w:rPr>
        <w:t xml:space="preserve">　乙は、業務を行う上で知り得た秘密を他人に漏らしてはならない。</w:t>
      </w:r>
    </w:p>
    <w:p w14:paraId="102F1E42"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６　この契約の履行に関して甲乙間で用いる言語は、日本語とする。</w:t>
      </w:r>
    </w:p>
    <w:p w14:paraId="7AA8810C"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７　この約款に定める金銭の支払に用いる通貨は、日本円とする。</w:t>
      </w:r>
    </w:p>
    <w:p w14:paraId="2D6B969B"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８　この契約の履行に関して甲乙間で用いる計量単位は、業務委託仕様書に特別の定めがある場合を除き、計量法（平成４年法律第５１号）に定めるものとする。</w:t>
      </w:r>
    </w:p>
    <w:p w14:paraId="137D8BDB"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９　この約款及び業務委託仕様書における期間の定めについては、民法（明治２９年法律第８９号）及び商法（明治３２年法律第４８号）の定めるところによるものとする。</w:t>
      </w:r>
    </w:p>
    <w:p w14:paraId="526B1857"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10　この契約は、日本国の法令に準拠するものとする。</w:t>
      </w:r>
    </w:p>
    <w:p w14:paraId="71919BE4"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11  この契約に係る訴訟の提起又は調停（</w:t>
      </w:r>
      <w:hyperlink w:anchor="第41条" w:history="1">
        <w:r w:rsidRPr="00B674AB">
          <w:rPr>
            <w:rStyle w:val="af"/>
            <w:rFonts w:hAnsi="Times New Roman" w:hint="eastAsia"/>
            <w:color w:val="000000" w:themeColor="text1"/>
            <w:spacing w:val="16"/>
            <w:kern w:val="0"/>
            <w:sz w:val="20"/>
            <w:szCs w:val="20"/>
          </w:rPr>
          <w:t>第</w:t>
        </w:r>
        <w:r w:rsidR="00EB5FB3" w:rsidRPr="00B674AB">
          <w:rPr>
            <w:rStyle w:val="af"/>
            <w:rFonts w:hAnsi="Times New Roman" w:hint="eastAsia"/>
            <w:color w:val="000000" w:themeColor="text1"/>
            <w:spacing w:val="16"/>
            <w:kern w:val="0"/>
            <w:sz w:val="20"/>
            <w:szCs w:val="20"/>
          </w:rPr>
          <w:t>４１</w:t>
        </w:r>
        <w:r w:rsidRPr="00B674AB">
          <w:rPr>
            <w:rStyle w:val="af"/>
            <w:rFonts w:hAnsi="Times New Roman" w:hint="eastAsia"/>
            <w:color w:val="000000" w:themeColor="text1"/>
            <w:spacing w:val="16"/>
            <w:kern w:val="0"/>
            <w:sz w:val="20"/>
            <w:szCs w:val="20"/>
          </w:rPr>
          <w:t>条</w:t>
        </w:r>
      </w:hyperlink>
      <w:r w:rsidRPr="00B674AB">
        <w:rPr>
          <w:rFonts w:hAnsi="Times New Roman" w:hint="eastAsia"/>
          <w:color w:val="000000" w:themeColor="text1"/>
          <w:spacing w:val="16"/>
          <w:kern w:val="0"/>
          <w:sz w:val="20"/>
          <w:szCs w:val="20"/>
        </w:rPr>
        <w:t>の規定に基づき、甲乙協議の上選任される調停人が行うものを除く。）の申立てについては、日本国の裁判所をもって合意による専属的管轄裁判所とする。</w:t>
      </w:r>
    </w:p>
    <w:p w14:paraId="7A16754F"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（指示等及び協議の書面主義）</w:t>
      </w:r>
    </w:p>
    <w:p w14:paraId="4A9F3EBA" w14:textId="77777777" w:rsidR="005F338A" w:rsidRPr="00B674AB" w:rsidRDefault="005F338A" w:rsidP="00BB1044">
      <w:pPr>
        <w:autoSpaceDE w:val="0"/>
        <w:autoSpaceDN w:val="0"/>
        <w:spacing w:line="350" w:lineRule="exact"/>
        <w:ind w:leftChars="337" w:left="992" w:rightChars="63" w:right="132"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第２条</w:t>
      </w:r>
      <w:r w:rsidRPr="00B674AB">
        <w:rPr>
          <w:rFonts w:hAnsi="Times New Roman" w:hint="eastAsia"/>
          <w:color w:val="000000" w:themeColor="text1"/>
          <w:spacing w:val="16"/>
          <w:kern w:val="0"/>
          <w:sz w:val="20"/>
          <w:szCs w:val="20"/>
        </w:rPr>
        <w:t xml:space="preserve">　この約款に定める指示</w:t>
      </w:r>
      <w:r w:rsidR="00FB1785" w:rsidRPr="00B674AB">
        <w:rPr>
          <w:rFonts w:hAnsi="Times New Roman" w:hint="eastAsia"/>
          <w:color w:val="000000" w:themeColor="text1"/>
          <w:spacing w:val="16"/>
          <w:kern w:val="0"/>
          <w:sz w:val="20"/>
          <w:szCs w:val="20"/>
        </w:rPr>
        <w:t>、催告</w:t>
      </w:r>
      <w:r w:rsidRPr="00B674AB">
        <w:rPr>
          <w:rFonts w:hAnsi="Times New Roman" w:hint="eastAsia"/>
          <w:color w:val="000000" w:themeColor="text1"/>
          <w:spacing w:val="16"/>
          <w:kern w:val="0"/>
          <w:sz w:val="20"/>
          <w:szCs w:val="20"/>
        </w:rPr>
        <w:t>、請求、通知、報告、申出、承諾、質問、回答及び解除（以下「指示等」という。）は、書面により行わなければならない。</w:t>
      </w:r>
    </w:p>
    <w:p w14:paraId="5A36361E"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14:paraId="6CC700DA"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甲及び乙は</w:t>
      </w:r>
      <w:r w:rsidR="002F57EB" w:rsidRPr="00B674AB">
        <w:rPr>
          <w:rFonts w:hAnsi="Times New Roman" w:hint="eastAsia"/>
          <w:color w:val="000000" w:themeColor="text1"/>
          <w:spacing w:val="16"/>
          <w:kern w:val="0"/>
          <w:sz w:val="20"/>
          <w:szCs w:val="20"/>
        </w:rPr>
        <w:t>、この約款の他の条項の規定に基づき協議を行うときは、当該協議の内容</w:t>
      </w:r>
      <w:r w:rsidRPr="00B674AB">
        <w:rPr>
          <w:rFonts w:hAnsi="Times New Roman" w:hint="eastAsia"/>
          <w:color w:val="000000" w:themeColor="text1"/>
          <w:spacing w:val="16"/>
          <w:kern w:val="0"/>
          <w:sz w:val="20"/>
          <w:szCs w:val="20"/>
        </w:rPr>
        <w:t>を書面に記録するものとする。</w:t>
      </w:r>
    </w:p>
    <w:p w14:paraId="297890E0"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w:t>
      </w:r>
      <w:r w:rsidR="00D97202" w:rsidRPr="00B674AB">
        <w:rPr>
          <w:rFonts w:hAnsi="Times New Roman" w:hint="eastAsia"/>
          <w:color w:val="000000" w:themeColor="text1"/>
          <w:spacing w:val="16"/>
          <w:kern w:val="0"/>
          <w:sz w:val="20"/>
          <w:szCs w:val="20"/>
        </w:rPr>
        <w:t>業務計画表</w:t>
      </w:r>
      <w:r w:rsidRPr="00B674AB">
        <w:rPr>
          <w:rFonts w:hAnsi="Times New Roman" w:hint="eastAsia"/>
          <w:color w:val="000000" w:themeColor="text1"/>
          <w:spacing w:val="16"/>
          <w:kern w:val="0"/>
          <w:sz w:val="20"/>
          <w:szCs w:val="20"/>
        </w:rPr>
        <w:t>の提出）</w:t>
      </w:r>
    </w:p>
    <w:p w14:paraId="115AA796" w14:textId="77777777" w:rsidR="005F338A" w:rsidRPr="00B674AB" w:rsidRDefault="005F338A" w:rsidP="00BB1044">
      <w:pPr>
        <w:autoSpaceDE w:val="0"/>
        <w:autoSpaceDN w:val="0"/>
        <w:spacing w:line="350" w:lineRule="exact"/>
        <w:ind w:leftChars="337" w:left="992" w:rightChars="63" w:right="132"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第３条</w:t>
      </w:r>
      <w:r w:rsidRPr="00B674AB">
        <w:rPr>
          <w:rFonts w:hAnsi="Times New Roman" w:hint="eastAsia"/>
          <w:color w:val="000000" w:themeColor="text1"/>
          <w:spacing w:val="16"/>
          <w:kern w:val="0"/>
          <w:sz w:val="20"/>
          <w:szCs w:val="20"/>
        </w:rPr>
        <w:t xml:space="preserve">　乙は、この契約締結後１４日以内に業務委託仕様書に基づいて、</w:t>
      </w:r>
      <w:r w:rsidR="00D97202" w:rsidRPr="00B674AB">
        <w:rPr>
          <w:rFonts w:hAnsi="Times New Roman" w:hint="eastAsia"/>
          <w:color w:val="000000" w:themeColor="text1"/>
          <w:spacing w:val="16"/>
          <w:kern w:val="0"/>
          <w:sz w:val="20"/>
          <w:szCs w:val="20"/>
        </w:rPr>
        <w:t>業務計画表</w:t>
      </w:r>
      <w:r w:rsidRPr="00B674AB">
        <w:rPr>
          <w:rFonts w:hAnsi="Times New Roman" w:hint="eastAsia"/>
          <w:color w:val="000000" w:themeColor="text1"/>
          <w:spacing w:val="16"/>
          <w:kern w:val="0"/>
          <w:sz w:val="20"/>
          <w:szCs w:val="20"/>
        </w:rPr>
        <w:t>を作成し、甲に提出しなければならない。</w:t>
      </w:r>
    </w:p>
    <w:p w14:paraId="5DDBE089" w14:textId="77777777" w:rsidR="005F338A" w:rsidRPr="00B674AB" w:rsidRDefault="005F338A" w:rsidP="00BB1044">
      <w:pPr>
        <w:autoSpaceDE w:val="0"/>
        <w:autoSpaceDN w:val="0"/>
        <w:spacing w:line="350" w:lineRule="exact"/>
        <w:ind w:leftChars="337" w:left="991" w:rightChars="63" w:right="132"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甲は、必要があると認めるときは、前項の</w:t>
      </w:r>
      <w:r w:rsidR="00D97202" w:rsidRPr="00B674AB">
        <w:rPr>
          <w:rFonts w:hAnsi="Times New Roman" w:hint="eastAsia"/>
          <w:color w:val="000000" w:themeColor="text1"/>
          <w:spacing w:val="16"/>
          <w:kern w:val="0"/>
          <w:sz w:val="20"/>
          <w:szCs w:val="20"/>
        </w:rPr>
        <w:t>業務計画表</w:t>
      </w:r>
      <w:r w:rsidRPr="00B674AB">
        <w:rPr>
          <w:rFonts w:hAnsi="Times New Roman" w:hint="eastAsia"/>
          <w:color w:val="000000" w:themeColor="text1"/>
          <w:spacing w:val="16"/>
          <w:kern w:val="0"/>
          <w:sz w:val="20"/>
          <w:szCs w:val="20"/>
        </w:rPr>
        <w:t>を受理した日から７日以内に、乙に対してその修正を請求することができる。</w:t>
      </w:r>
    </w:p>
    <w:p w14:paraId="5741C6B4"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この約款の他の条項の規定により履行期間又は業務委託仕様書が変更された場合において、甲は、必要があると認めるときは、乙に対して</w:t>
      </w:r>
      <w:r w:rsidR="00D97202" w:rsidRPr="00B674AB">
        <w:rPr>
          <w:rFonts w:hAnsi="Times New Roman" w:hint="eastAsia"/>
          <w:color w:val="000000" w:themeColor="text1"/>
          <w:spacing w:val="16"/>
          <w:kern w:val="0"/>
          <w:sz w:val="20"/>
          <w:szCs w:val="20"/>
        </w:rPr>
        <w:t>業務計画表</w:t>
      </w:r>
      <w:r w:rsidRPr="00B674AB">
        <w:rPr>
          <w:rFonts w:hAnsi="Times New Roman" w:hint="eastAsia"/>
          <w:color w:val="000000" w:themeColor="text1"/>
          <w:spacing w:val="16"/>
          <w:kern w:val="0"/>
          <w:sz w:val="20"/>
          <w:szCs w:val="20"/>
        </w:rPr>
        <w:t>の再提出を請求することがで</w:t>
      </w:r>
      <w:r w:rsidRPr="00B674AB">
        <w:rPr>
          <w:rFonts w:hAnsi="Times New Roman" w:hint="eastAsia"/>
          <w:color w:val="000000" w:themeColor="text1"/>
          <w:spacing w:val="16"/>
          <w:kern w:val="0"/>
          <w:sz w:val="20"/>
          <w:szCs w:val="20"/>
        </w:rPr>
        <w:lastRenderedPageBreak/>
        <w:t>きる。この場合において、第１項中「この契約締結後」とあるのは「当該請求があった日から」と読み替えて、前２項の規定を準用する。</w:t>
      </w:r>
    </w:p>
    <w:p w14:paraId="1170C68D" w14:textId="77777777" w:rsidR="005F338A" w:rsidRPr="00B674AB" w:rsidRDefault="005F338A" w:rsidP="00BF22DF">
      <w:pPr>
        <w:autoSpaceDE w:val="0"/>
        <w:autoSpaceDN w:val="0"/>
        <w:spacing w:line="350" w:lineRule="exact"/>
        <w:ind w:leftChars="337" w:left="991" w:rightChars="266" w:right="559"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 xml:space="preserve">４　</w:t>
      </w:r>
      <w:r w:rsidR="00D97202" w:rsidRPr="00B674AB">
        <w:rPr>
          <w:rFonts w:hAnsi="Times New Roman" w:hint="eastAsia"/>
          <w:color w:val="000000" w:themeColor="text1"/>
          <w:spacing w:val="16"/>
          <w:kern w:val="0"/>
          <w:sz w:val="20"/>
          <w:szCs w:val="20"/>
        </w:rPr>
        <w:t>業務計画表</w:t>
      </w:r>
      <w:r w:rsidRPr="00B674AB">
        <w:rPr>
          <w:rFonts w:hAnsi="Times New Roman" w:hint="eastAsia"/>
          <w:color w:val="000000" w:themeColor="text1"/>
          <w:spacing w:val="16"/>
          <w:kern w:val="0"/>
          <w:sz w:val="20"/>
          <w:szCs w:val="20"/>
        </w:rPr>
        <w:t>は、甲及び乙を拘束するものではない。</w:t>
      </w:r>
    </w:p>
    <w:p w14:paraId="2E7DDCED" w14:textId="77777777" w:rsidR="00337744" w:rsidRPr="00B674AB" w:rsidRDefault="00337744" w:rsidP="00BF22DF">
      <w:pPr>
        <w:autoSpaceDE w:val="0"/>
        <w:autoSpaceDN w:val="0"/>
        <w:spacing w:line="350" w:lineRule="exact"/>
        <w:ind w:leftChars="337" w:left="991" w:rightChars="266" w:right="559"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（契約の保証）</w:t>
      </w:r>
    </w:p>
    <w:p w14:paraId="2D913170" w14:textId="7CDA71EB" w:rsidR="00337744" w:rsidRPr="00B674AB" w:rsidRDefault="00337744"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第４条</w:t>
      </w:r>
      <w:r w:rsidRPr="00B674AB">
        <w:rPr>
          <w:rFonts w:hAnsi="Times New Roman" w:hint="eastAsia"/>
          <w:color w:val="000000" w:themeColor="text1"/>
          <w:spacing w:val="16"/>
          <w:kern w:val="0"/>
          <w:sz w:val="20"/>
          <w:szCs w:val="20"/>
        </w:rPr>
        <w:t xml:space="preserve">　乙は、この契約の締結と同時に、次の各号の</w:t>
      </w:r>
      <w:r w:rsidR="00E655C8" w:rsidRPr="00B674AB">
        <w:rPr>
          <w:rFonts w:hAnsi="Times New Roman" w:hint="eastAsia"/>
          <w:color w:val="000000" w:themeColor="text1"/>
          <w:spacing w:val="16"/>
          <w:kern w:val="0"/>
          <w:sz w:val="20"/>
          <w:szCs w:val="20"/>
        </w:rPr>
        <w:t>いずれか</w:t>
      </w:r>
      <w:r w:rsidRPr="00B674AB">
        <w:rPr>
          <w:rFonts w:hAnsi="Times New Roman" w:hint="eastAsia"/>
          <w:color w:val="000000" w:themeColor="text1"/>
          <w:spacing w:val="16"/>
          <w:kern w:val="0"/>
          <w:sz w:val="20"/>
          <w:szCs w:val="20"/>
        </w:rPr>
        <w:t>に掲げる保証を付さなければならない。ただし、第４号の場合においては、履行保証保険契約の締結後、直ちにその保険証券を甲に寄託しなければならない。</w:t>
      </w:r>
    </w:p>
    <w:p w14:paraId="36225826" w14:textId="77777777" w:rsidR="00337744" w:rsidRPr="00B674AB" w:rsidRDefault="00337744"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(1)  </w:t>
      </w:r>
      <w:r w:rsidRPr="00B674AB">
        <w:rPr>
          <w:rFonts w:hAnsi="Times New Roman" w:hint="eastAsia"/>
          <w:color w:val="000000" w:themeColor="text1"/>
          <w:spacing w:val="16"/>
          <w:kern w:val="0"/>
          <w:sz w:val="20"/>
          <w:szCs w:val="20"/>
        </w:rPr>
        <w:t>契約保証金の納付</w:t>
      </w:r>
    </w:p>
    <w:p w14:paraId="5E9C8810" w14:textId="77777777" w:rsidR="00337744" w:rsidRPr="00B674AB" w:rsidRDefault="00337744"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(2)  </w:t>
      </w:r>
      <w:r w:rsidRPr="00B674AB">
        <w:rPr>
          <w:rFonts w:hAnsi="Times New Roman" w:hint="eastAsia"/>
          <w:color w:val="000000" w:themeColor="text1"/>
          <w:spacing w:val="16"/>
          <w:kern w:val="0"/>
          <w:sz w:val="20"/>
          <w:szCs w:val="20"/>
        </w:rPr>
        <w:t>契約保証金に代わる担保となる甲が認める有価証券等の提供</w:t>
      </w:r>
    </w:p>
    <w:p w14:paraId="361CBAFC" w14:textId="77777777" w:rsidR="00337744" w:rsidRPr="00B674AB" w:rsidRDefault="00337744"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(3)  </w:t>
      </w:r>
      <w:r w:rsidRPr="00B674AB">
        <w:rPr>
          <w:rFonts w:hAnsi="Times New Roman" w:hint="eastAsia"/>
          <w:color w:val="000000" w:themeColor="text1"/>
          <w:spacing w:val="16"/>
          <w:kern w:val="0"/>
          <w:sz w:val="20"/>
          <w:szCs w:val="20"/>
        </w:rPr>
        <w:t>この契約による債務の不履行により生ずる損害金の支払を保証する銀行、又は甲が確実と認める金融機関の保証</w:t>
      </w:r>
    </w:p>
    <w:p w14:paraId="073E21FA" w14:textId="0DB17924" w:rsidR="00337744" w:rsidRPr="00B674AB" w:rsidRDefault="00337744"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w:t>
      </w:r>
      <w:r w:rsidRPr="00B674AB">
        <w:rPr>
          <w:rFonts w:hAnsi="Times New Roman" w:hint="eastAsia"/>
          <w:color w:val="000000" w:themeColor="text1"/>
          <w:spacing w:val="16"/>
          <w:kern w:val="0"/>
          <w:sz w:val="20"/>
          <w:szCs w:val="20"/>
        </w:rPr>
        <w:t>4</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この契約による債務の不履行により生ずる損害をてん補する履行保証保険契約の締結</w:t>
      </w:r>
    </w:p>
    <w:p w14:paraId="1BA1BF0A" w14:textId="6DCC2581" w:rsidR="00E655C8" w:rsidRPr="00B674AB" w:rsidRDefault="00E655C8"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w:t>
      </w:r>
      <w:r w:rsidRPr="00B674AB">
        <w:rPr>
          <w:rFonts w:hAnsi="Times New Roman"/>
          <w:color w:val="000000" w:themeColor="text1"/>
          <w:spacing w:val="16"/>
          <w:kern w:val="0"/>
          <w:sz w:val="20"/>
          <w:szCs w:val="20"/>
        </w:rPr>
        <w:t>は、前項の規定による保険証券の寄託に代えて、電子情報処理組織を使用する方法そ</w:t>
      </w:r>
      <w:r w:rsidRPr="00B674AB">
        <w:rPr>
          <w:rFonts w:hAnsi="Times New Roman" w:hint="eastAsia"/>
          <w:color w:val="000000" w:themeColor="text1"/>
          <w:spacing w:val="16"/>
          <w:kern w:val="0"/>
          <w:sz w:val="20"/>
          <w:szCs w:val="20"/>
        </w:rPr>
        <w:t>の他の情報通信の技術を利用する方法（以下「電磁的方法」という。）であって、当該履行保証保険契約の相手方が定め、甲が認めた措置を講ずることができる。この場合において、乙は、当該保険証券を寄託したものとみなす。</w:t>
      </w:r>
    </w:p>
    <w:p w14:paraId="75AA31C8" w14:textId="73DE3DA6" w:rsidR="00337744" w:rsidRPr="00B674AB" w:rsidRDefault="00E655C8"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w:t>
      </w:r>
      <w:r w:rsidR="00337744" w:rsidRPr="00B674AB">
        <w:rPr>
          <w:rFonts w:hAnsi="Times New Roman" w:hint="eastAsia"/>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第１</w:t>
      </w:r>
      <w:r w:rsidR="00337744" w:rsidRPr="00B674AB">
        <w:rPr>
          <w:rFonts w:hAnsi="Times New Roman" w:hint="eastAsia"/>
          <w:color w:val="000000" w:themeColor="text1"/>
          <w:spacing w:val="16"/>
          <w:kern w:val="0"/>
          <w:sz w:val="20"/>
          <w:szCs w:val="20"/>
        </w:rPr>
        <w:t>項の保証に係る契約保証金の額、保証金額又は保険金額（第</w:t>
      </w:r>
      <w:r w:rsidRPr="00B674AB">
        <w:rPr>
          <w:rFonts w:hAnsi="Times New Roman" w:hint="eastAsia"/>
          <w:color w:val="000000" w:themeColor="text1"/>
          <w:spacing w:val="16"/>
          <w:kern w:val="0"/>
          <w:sz w:val="20"/>
          <w:szCs w:val="20"/>
        </w:rPr>
        <w:t>６</w:t>
      </w:r>
      <w:r w:rsidR="00337744" w:rsidRPr="00B674AB">
        <w:rPr>
          <w:rFonts w:hAnsi="Times New Roman" w:hint="eastAsia"/>
          <w:color w:val="000000" w:themeColor="text1"/>
          <w:spacing w:val="16"/>
          <w:kern w:val="0"/>
          <w:sz w:val="20"/>
          <w:szCs w:val="20"/>
        </w:rPr>
        <w:t>項において「保証の額」という。）は、委託金額の１００分の１０以上としなければならない。</w:t>
      </w:r>
    </w:p>
    <w:p w14:paraId="625F80AC" w14:textId="77777777" w:rsidR="00263BA7" w:rsidRPr="00B674AB" w:rsidRDefault="00263BA7"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乙が第１項第３号または第４号に掲げる保証を付す場合は、当該保証は第３３条第２項各号に規定する者による契約の解除の場合についても保証するものでなければならない。</w:t>
      </w:r>
    </w:p>
    <w:p w14:paraId="1D44CE2E" w14:textId="17678A10" w:rsidR="00337744" w:rsidRPr="00B674AB" w:rsidRDefault="00263BA7"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５</w:t>
      </w:r>
      <w:r w:rsidR="00337744" w:rsidRPr="00B674AB">
        <w:rPr>
          <w:rFonts w:hAnsi="Times New Roman" w:hint="eastAsia"/>
          <w:color w:val="000000" w:themeColor="text1"/>
          <w:spacing w:val="16"/>
          <w:kern w:val="0"/>
          <w:sz w:val="20"/>
          <w:szCs w:val="20"/>
        </w:rPr>
        <w:t xml:space="preserve">　第１項の規定により、乙が同項第２号又は第３号に掲げる保証を付したときは、当該保証は契約保証金に代わる担保の提供として行われたものとし、同項第４号に掲げる保証を付したときは、契約保証金の納付を免除する。</w:t>
      </w:r>
    </w:p>
    <w:p w14:paraId="73A66C63" w14:textId="453002D6" w:rsidR="00337744" w:rsidRPr="00B674AB" w:rsidRDefault="000E3773"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６</w:t>
      </w:r>
      <w:r w:rsidR="00337744" w:rsidRPr="00B674AB">
        <w:rPr>
          <w:rFonts w:hAnsi="Times New Roman" w:hint="eastAsia"/>
          <w:color w:val="000000" w:themeColor="text1"/>
          <w:spacing w:val="16"/>
          <w:kern w:val="0"/>
          <w:sz w:val="20"/>
          <w:szCs w:val="20"/>
        </w:rPr>
        <w:t xml:space="preserve">　委託金額の変更があった場合には、保証の額が変更後の委託金額の１００分の１０に達するまで、甲は、保証の額の増額を請求することができ、乙は、保証の額の減額を請求することができる。</w:t>
      </w:r>
    </w:p>
    <w:p w14:paraId="6BACA0A9" w14:textId="77777777" w:rsidR="000E3773" w:rsidRPr="00B674AB" w:rsidRDefault="000E3773"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７　第１項の規定に関わらず、泉大津市財務規則（昭和４４年４月１日規則第７号）第１１６条第３号、第６号及び第７号に該当し、甲に認められた場合は、契約保証金の納付を免除する。</w:t>
      </w:r>
    </w:p>
    <w:p w14:paraId="52109356"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（権利義務の譲渡等の禁止）</w:t>
      </w:r>
    </w:p>
    <w:p w14:paraId="60F11D69"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4" w:name="第５条"/>
      <w:r w:rsidRPr="00B674AB">
        <w:rPr>
          <w:rFonts w:hAnsi="Times New Roman" w:hint="eastAsia"/>
          <w:b/>
          <w:bCs/>
          <w:color w:val="000000" w:themeColor="text1"/>
          <w:spacing w:val="16"/>
          <w:kern w:val="0"/>
          <w:sz w:val="20"/>
          <w:szCs w:val="20"/>
        </w:rPr>
        <w:t>第５条</w:t>
      </w:r>
      <w:bookmarkEnd w:id="4"/>
      <w:r w:rsidRPr="00B674AB">
        <w:rPr>
          <w:rFonts w:hAnsi="Times New Roman" w:hint="eastAsia"/>
          <w:color w:val="000000" w:themeColor="text1"/>
          <w:spacing w:val="16"/>
          <w:kern w:val="0"/>
          <w:sz w:val="20"/>
          <w:szCs w:val="20"/>
        </w:rPr>
        <w:t xml:space="preserve">　乙は、この契約により生ずる権利又は義務を第三者に譲渡し、又は承継させてはならない。ただし、あらかじめ、甲の承諾を得た場合は、この限りでない。</w:t>
      </w:r>
    </w:p>
    <w:p w14:paraId="1D0236D0"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乙は、成果物（未完成の成果物及び業務を行う上で得られた記録等を含む。以下「成果物等」という。）を第三者に譲渡し、貸与し、又は質権その他の担保の目的に供してはならない。ただし、あらかじめ、甲の承諾を得た場合は、この限りでない。</w:t>
      </w:r>
    </w:p>
    <w:p w14:paraId="78FD9217"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（一括再委託等の禁止）</w:t>
      </w:r>
    </w:p>
    <w:p w14:paraId="32DA75F7"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5" w:name="第６条"/>
      <w:r w:rsidRPr="00B674AB">
        <w:rPr>
          <w:rFonts w:hAnsi="Times New Roman" w:hint="eastAsia"/>
          <w:b/>
          <w:bCs/>
          <w:color w:val="000000" w:themeColor="text1"/>
          <w:spacing w:val="16"/>
          <w:kern w:val="0"/>
          <w:sz w:val="20"/>
          <w:szCs w:val="20"/>
        </w:rPr>
        <w:t>第６条</w:t>
      </w:r>
      <w:bookmarkEnd w:id="5"/>
      <w:r w:rsidRPr="00B674AB">
        <w:rPr>
          <w:rFonts w:hAnsi="Times New Roman" w:hint="eastAsia"/>
          <w:color w:val="000000" w:themeColor="text1"/>
          <w:spacing w:val="16"/>
          <w:kern w:val="0"/>
          <w:sz w:val="20"/>
          <w:szCs w:val="20"/>
        </w:rPr>
        <w:t xml:space="preserve">　乙は、業務の全部を一括して、又は業務委託仕様書において指定した部分を第三者に委任し、又は請負わせてはならない。</w:t>
      </w:r>
    </w:p>
    <w:p w14:paraId="01EC5715"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bookmarkStart w:id="6" w:name="第６条第２項"/>
      <w:r w:rsidRPr="00B674AB">
        <w:rPr>
          <w:rFonts w:hAnsi="Times New Roman" w:hint="eastAsia"/>
          <w:color w:val="000000" w:themeColor="text1"/>
          <w:spacing w:val="16"/>
          <w:kern w:val="0"/>
          <w:sz w:val="20"/>
          <w:szCs w:val="20"/>
        </w:rPr>
        <w:t>２</w:t>
      </w:r>
      <w:bookmarkEnd w:id="6"/>
      <w:r w:rsidRPr="00B674AB">
        <w:rPr>
          <w:rFonts w:hAnsi="Times New Roman" w:hint="eastAsia"/>
          <w:color w:val="000000" w:themeColor="text1"/>
          <w:spacing w:val="16"/>
          <w:kern w:val="0"/>
          <w:sz w:val="20"/>
          <w:szCs w:val="20"/>
        </w:rPr>
        <w:t xml:space="preserve">　乙は、業務の一部を第三者に委任しようとするときは、あらかじめ、甲の承諾を得なければならない。ただし、甲が業務委託仕様書において指定した軽微な部分を委任しようとするときは、この限りでない。</w:t>
      </w:r>
    </w:p>
    <w:p w14:paraId="62D565A4"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甲は、乙に対して、業務の一部を委任した者の商号又は名称その他必要な事項の通知を請求することができる｡</w:t>
      </w:r>
    </w:p>
    <w:p w14:paraId="2FA93A72" w14:textId="77777777" w:rsidR="00860D4C" w:rsidRPr="00B674AB" w:rsidRDefault="00860D4C" w:rsidP="00BB1044">
      <w:pPr>
        <w:pStyle w:val="a3"/>
        <w:ind w:leftChars="337" w:left="991" w:rightChars="130" w:right="273" w:hangingChars="122" w:hanging="283"/>
        <w:rPr>
          <w:color w:val="000000" w:themeColor="text1"/>
        </w:rPr>
      </w:pPr>
      <w:r w:rsidRPr="00B674AB">
        <w:rPr>
          <w:color w:val="000000" w:themeColor="text1"/>
        </w:rPr>
        <w:lastRenderedPageBreak/>
        <w:t>(</w:t>
      </w:r>
      <w:r w:rsidRPr="00B674AB">
        <w:rPr>
          <w:rFonts w:hint="eastAsia"/>
          <w:color w:val="000000" w:themeColor="text1"/>
        </w:rPr>
        <w:t>誓約書の提出</w:t>
      </w:r>
      <w:r w:rsidRPr="00B674AB">
        <w:rPr>
          <w:color w:val="000000" w:themeColor="text1"/>
        </w:rPr>
        <w:t>)</w:t>
      </w:r>
    </w:p>
    <w:p w14:paraId="0A33E72F" w14:textId="77777777" w:rsidR="00860D4C" w:rsidRPr="00B674AB" w:rsidRDefault="00860D4C" w:rsidP="00BB1044">
      <w:pPr>
        <w:pStyle w:val="a3"/>
        <w:ind w:leftChars="337" w:left="992" w:rightChars="130" w:right="273" w:hangingChars="122" w:hanging="284"/>
        <w:rPr>
          <w:color w:val="000000" w:themeColor="text1"/>
        </w:rPr>
      </w:pPr>
      <w:r w:rsidRPr="00B674AB">
        <w:rPr>
          <w:rFonts w:hint="eastAsia"/>
          <w:b/>
          <w:color w:val="000000" w:themeColor="text1"/>
        </w:rPr>
        <w:t>第６条の２</w:t>
      </w:r>
      <w:r w:rsidRPr="00B674AB">
        <w:rPr>
          <w:rFonts w:hint="eastAsia"/>
          <w:color w:val="000000" w:themeColor="text1"/>
        </w:rPr>
        <w:t xml:space="preserve">　乙及び泉大津市暴力団排除条例（平成２４年泉大津市条例第１号。以下「暴力団排除条例」という。）第７条に規定する下請負人等（以下「下請負人等」という。）は、暴力団排除条例第２条第２号に規定する暴力団員（以下「暴力団員」という。）又は同条第３号に規定する暴力団密接関係者（以下「暴力団密接関係者」という。）でないことをそれぞれが表明した誓約書を、甲に提出しなければならない。ただし、甲が必要でないと判断した場合はこの限りでない。</w:t>
      </w:r>
    </w:p>
    <w:p w14:paraId="0438994B"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（特許権等の使用）</w:t>
      </w:r>
    </w:p>
    <w:p w14:paraId="0A5D93F6"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第７条</w:t>
      </w:r>
      <w:r w:rsidRPr="00B674AB">
        <w:rPr>
          <w:rFonts w:hAnsi="Times New Roman" w:hint="eastAsia"/>
          <w:color w:val="000000" w:themeColor="text1"/>
          <w:spacing w:val="16"/>
          <w:kern w:val="0"/>
          <w:sz w:val="20"/>
          <w:szCs w:val="20"/>
        </w:rPr>
        <w:t xml:space="preserve">　乙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甲がその履行方法を指定した場合において、業務委託仕様書に特許権等の対象である旨の明示がなく、かつ、乙がその存在を知らなかったときは、甲は、乙がその使用に関して要した費用を負担しなければならない。</w:t>
      </w:r>
    </w:p>
    <w:p w14:paraId="4302034F"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（監督職員）</w:t>
      </w:r>
    </w:p>
    <w:p w14:paraId="3F45B75B"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第８条</w:t>
      </w:r>
      <w:r w:rsidRPr="00B674AB">
        <w:rPr>
          <w:rFonts w:hAnsi="Times New Roman" w:hint="eastAsia"/>
          <w:color w:val="000000" w:themeColor="text1"/>
          <w:spacing w:val="16"/>
          <w:kern w:val="0"/>
          <w:sz w:val="20"/>
          <w:szCs w:val="20"/>
        </w:rPr>
        <w:t xml:space="preserve">　甲は、監督職員を置いたときは、その氏名を乙に通知しなければならない。その者を変更したときも、同様とする。</w:t>
      </w:r>
    </w:p>
    <w:p w14:paraId="7097E6BD" w14:textId="77777777" w:rsidR="007F7E22"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監督職員は、この約款の他の条項に定めるもの及びこの約款に基づく甲の権限とされる事項のうち甲が必要と認めて監督職員に委任したもののほか、業務委託仕様書に定めるところにより、次に掲げる権限を有する。</w:t>
      </w:r>
    </w:p>
    <w:p w14:paraId="0E7BC1D8" w14:textId="7CB5A4B0" w:rsidR="005F338A" w:rsidRPr="00B674AB" w:rsidRDefault="00251A6A" w:rsidP="00BB1044">
      <w:pPr>
        <w:autoSpaceDE w:val="0"/>
        <w:autoSpaceDN w:val="0"/>
        <w:spacing w:line="350" w:lineRule="exact"/>
        <w:ind w:leftChars="437" w:left="1276" w:rightChars="130" w:right="273" w:hangingChars="157" w:hanging="358"/>
        <w:jc w:val="left"/>
        <w:textAlignment w:val="auto"/>
        <w:rPr>
          <w:rFonts w:hAnsi="Times New Roman"/>
          <w:color w:val="000000" w:themeColor="text1"/>
          <w:spacing w:val="16"/>
          <w:kern w:val="0"/>
          <w:sz w:val="20"/>
          <w:szCs w:val="20"/>
        </w:rPr>
      </w:pPr>
      <w:r w:rsidRPr="00B674AB">
        <w:rPr>
          <w:rFonts w:hint="eastAsia"/>
          <w:color w:val="000000" w:themeColor="text1"/>
          <w:spacing w:val="14"/>
          <w:kern w:val="0"/>
          <w:sz w:val="20"/>
          <w:szCs w:val="20"/>
        </w:rPr>
        <w:t xml:space="preserve">(1)　</w:t>
      </w:r>
      <w:r w:rsidR="005F338A" w:rsidRPr="00B674AB">
        <w:rPr>
          <w:rFonts w:hint="eastAsia"/>
          <w:color w:val="000000" w:themeColor="text1"/>
          <w:spacing w:val="14"/>
          <w:kern w:val="0"/>
          <w:sz w:val="20"/>
          <w:szCs w:val="20"/>
        </w:rPr>
        <w:t>甲の意図する業務を完成させるための乙又は乙の管理技術者に対する業務に関する指示</w:t>
      </w:r>
    </w:p>
    <w:p w14:paraId="3CC84593" w14:textId="77777777" w:rsidR="005F338A" w:rsidRPr="00B674AB" w:rsidRDefault="00251A6A" w:rsidP="00BB1044">
      <w:pPr>
        <w:tabs>
          <w:tab w:val="left" w:pos="-2268"/>
        </w:tabs>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(2)</w:t>
      </w:r>
      <w:r w:rsidRPr="00B674AB">
        <w:rPr>
          <w:rFonts w:hAnsi="Times New Roman" w:hint="eastAsia"/>
          <w:color w:val="000000" w:themeColor="text1"/>
          <w:spacing w:val="16"/>
          <w:kern w:val="0"/>
          <w:sz w:val="20"/>
          <w:szCs w:val="20"/>
        </w:rPr>
        <w:t xml:space="preserve">　</w:t>
      </w:r>
      <w:r w:rsidR="005F338A" w:rsidRPr="00B674AB">
        <w:rPr>
          <w:rFonts w:hAnsi="Times New Roman" w:hint="eastAsia"/>
          <w:color w:val="000000" w:themeColor="text1"/>
          <w:spacing w:val="16"/>
          <w:kern w:val="0"/>
          <w:sz w:val="20"/>
          <w:szCs w:val="20"/>
        </w:rPr>
        <w:t>この約款及び業務委託仕様書の記載内容に関する乙の確認の申出又は質問に対する承諾又は回答</w:t>
      </w:r>
    </w:p>
    <w:p w14:paraId="6A21E487" w14:textId="77777777" w:rsidR="005F338A" w:rsidRPr="00B674AB" w:rsidRDefault="00251A6A"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(3)</w:t>
      </w:r>
      <w:r w:rsidRPr="00B674AB">
        <w:rPr>
          <w:rFonts w:hAnsi="Times New Roman" w:hint="eastAsia"/>
          <w:color w:val="000000" w:themeColor="text1"/>
          <w:spacing w:val="16"/>
          <w:kern w:val="0"/>
          <w:sz w:val="20"/>
          <w:szCs w:val="20"/>
        </w:rPr>
        <w:t xml:space="preserve">　</w:t>
      </w:r>
      <w:r w:rsidR="005F338A" w:rsidRPr="00B674AB">
        <w:rPr>
          <w:rFonts w:hAnsi="Times New Roman" w:hint="eastAsia"/>
          <w:color w:val="000000" w:themeColor="text1"/>
          <w:spacing w:val="16"/>
          <w:kern w:val="0"/>
          <w:sz w:val="20"/>
          <w:szCs w:val="20"/>
        </w:rPr>
        <w:t>この契約の履行に関する乙又は乙の管理技術者との協議</w:t>
      </w:r>
    </w:p>
    <w:p w14:paraId="3148FDDD" w14:textId="77777777" w:rsidR="005F338A" w:rsidRPr="00B674AB" w:rsidRDefault="00251A6A"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(4)</w:t>
      </w:r>
      <w:r w:rsidRPr="00B674AB">
        <w:rPr>
          <w:rFonts w:hAnsi="Times New Roman" w:hint="eastAsia"/>
          <w:color w:val="000000" w:themeColor="text1"/>
          <w:spacing w:val="16"/>
          <w:kern w:val="0"/>
          <w:sz w:val="20"/>
          <w:szCs w:val="20"/>
        </w:rPr>
        <w:t xml:space="preserve">　</w:t>
      </w:r>
      <w:r w:rsidR="005F338A" w:rsidRPr="00B674AB">
        <w:rPr>
          <w:rFonts w:hAnsi="Times New Roman" w:hint="eastAsia"/>
          <w:color w:val="000000" w:themeColor="text1"/>
          <w:spacing w:val="16"/>
          <w:kern w:val="0"/>
          <w:sz w:val="20"/>
          <w:szCs w:val="20"/>
        </w:rPr>
        <w:t>業務の進捗の確認、業務委託仕様書の記載内容と履行内容との照合その他契約の履行状況の監督</w:t>
      </w:r>
    </w:p>
    <w:p w14:paraId="583FD390" w14:textId="77777777" w:rsidR="005F338A" w:rsidRPr="00B674AB" w:rsidRDefault="005F338A" w:rsidP="00BB1044">
      <w:pPr>
        <w:autoSpaceDE w:val="0"/>
        <w:autoSpaceDN w:val="0"/>
        <w:spacing w:line="350" w:lineRule="exact"/>
        <w:ind w:leftChars="337" w:left="991" w:rightChars="130" w:right="273" w:hangingChars="122" w:hanging="283"/>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は、２名以上の監督職員を置き、前項の権限を分担させたときにあってはそれぞれの監督職員の有する権限の内容を、監督職員にこの約款に基づく甲の権限の一部を委任したときにあっては当該委任した権限の内容を、乙に通知しなければならない。</w:t>
      </w:r>
    </w:p>
    <w:p w14:paraId="23A411B5"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color w:val="000000" w:themeColor="text1"/>
          <w:spacing w:val="16"/>
          <w:kern w:val="0"/>
          <w:sz w:val="20"/>
          <w:szCs w:val="20"/>
        </w:rPr>
      </w:pPr>
      <w:r w:rsidRPr="00B674AB">
        <w:rPr>
          <w:rFonts w:hint="eastAsia"/>
          <w:color w:val="000000" w:themeColor="text1"/>
          <w:spacing w:val="16"/>
          <w:kern w:val="0"/>
          <w:sz w:val="20"/>
          <w:szCs w:val="20"/>
        </w:rPr>
        <w:t>４　第２項の規定に基づく監督職員の指示又は承諾は、原則として、書面により行われなければならない。</w:t>
      </w:r>
    </w:p>
    <w:p w14:paraId="684810C9"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５　この約款に定める書面の提出は、業務委託仕様書に定めるものを除き、監督職員を経由して行うものとする。この場合においては、監督職員に到達した日をもって甲に到達したものとみなす。</w:t>
      </w:r>
    </w:p>
    <w:p w14:paraId="2FB8EC87"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（管理技術者）</w:t>
      </w:r>
    </w:p>
    <w:p w14:paraId="6456B408"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7" w:name="第９条"/>
      <w:r w:rsidRPr="00B674AB">
        <w:rPr>
          <w:rFonts w:hAnsi="Times New Roman" w:hint="eastAsia"/>
          <w:b/>
          <w:bCs/>
          <w:color w:val="000000" w:themeColor="text1"/>
          <w:spacing w:val="16"/>
          <w:kern w:val="0"/>
          <w:sz w:val="20"/>
          <w:szCs w:val="20"/>
        </w:rPr>
        <w:t>第９条</w:t>
      </w:r>
      <w:bookmarkEnd w:id="7"/>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乙は、業務の技術上の管理を行う管理技術者を定め、その氏名その他必要な事項を甲に通知しなければならない。管理技術者を変更したときも、同様とする。</w:t>
      </w:r>
    </w:p>
    <w:p w14:paraId="6D459190"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管理技術者は、この契約の履行に関し、業務の管理及び統轄を行うほか、委託金額の変更、履行期間の変更、委託金額の請求及び受領、第１１条第１項の請求の受理、同条第２項の決定及び通知、同条第３項の請求、同条第４項の通知の受理並びにこの契約の解除に係る権限を除き、この契約に基づく乙の一切の権限を行使することができる。</w:t>
      </w:r>
    </w:p>
    <w:p w14:paraId="20EE286B"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乙は、前項の規定にかかわらず、自己の有する権限のうちこれを管理技術者に委任せず自ら行使しようとするものがあるときは、あらかじめ、当該権限の内容を甲に通知しなければ</w:t>
      </w:r>
      <w:r w:rsidRPr="00B674AB">
        <w:rPr>
          <w:rFonts w:hAnsi="Times New Roman" w:hint="eastAsia"/>
          <w:color w:val="000000" w:themeColor="text1"/>
          <w:spacing w:val="16"/>
          <w:kern w:val="0"/>
          <w:sz w:val="20"/>
          <w:szCs w:val="20"/>
        </w:rPr>
        <w:lastRenderedPageBreak/>
        <w:t>ならない。</w:t>
      </w:r>
    </w:p>
    <w:p w14:paraId="6B9141F2"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（土地への立入り）</w:t>
      </w:r>
    </w:p>
    <w:p w14:paraId="3E9BE025"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Pr="00B674AB">
        <w:rPr>
          <w:rFonts w:hAnsi="Times New Roman"/>
          <w:b/>
          <w:bCs/>
          <w:color w:val="000000" w:themeColor="text1"/>
          <w:spacing w:val="16"/>
          <w:kern w:val="0"/>
          <w:sz w:val="20"/>
          <w:szCs w:val="20"/>
        </w:rPr>
        <w:t>1</w:t>
      </w:r>
      <w:r w:rsidRPr="00B674AB">
        <w:rPr>
          <w:rFonts w:hAnsi="Times New Roman" w:hint="eastAsia"/>
          <w:b/>
          <w:bCs/>
          <w:color w:val="000000" w:themeColor="text1"/>
          <w:spacing w:val="16"/>
          <w:kern w:val="0"/>
          <w:sz w:val="20"/>
          <w:szCs w:val="20"/>
        </w:rPr>
        <w:t>0条</w:t>
      </w:r>
      <w:r w:rsidRPr="00B674AB">
        <w:rPr>
          <w:rFonts w:hAnsi="Times New Roman" w:hint="eastAsia"/>
          <w:color w:val="000000" w:themeColor="text1"/>
          <w:spacing w:val="16"/>
          <w:kern w:val="0"/>
          <w:sz w:val="20"/>
          <w:szCs w:val="20"/>
        </w:rPr>
        <w:t xml:space="preserve">　乙が調査のため第三者が所有する土地に立ち入る場合において、当該土地の所有者等の承諾が必要なときは、甲がその承諾を得るものとする。この場合において、甲の指示があるときは、乙はこれに協力しなければならない。</w:t>
      </w:r>
    </w:p>
    <w:p w14:paraId="7CF2AF66"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（管理技術者等に対する措置請求）</w:t>
      </w:r>
    </w:p>
    <w:p w14:paraId="053FD298"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第11条</w:t>
      </w:r>
      <w:r w:rsidRPr="00B674AB">
        <w:rPr>
          <w:rFonts w:hAnsi="Times New Roman" w:hint="eastAsia"/>
          <w:color w:val="000000" w:themeColor="text1"/>
          <w:spacing w:val="16"/>
          <w:kern w:val="0"/>
          <w:sz w:val="20"/>
          <w:szCs w:val="20"/>
        </w:rPr>
        <w:t xml:space="preserve">　甲は、管理技術者又は使用人若しくは</w:t>
      </w:r>
      <w:hyperlink w:anchor="第６条" w:history="1">
        <w:r w:rsidRPr="00B674AB">
          <w:rPr>
            <w:rStyle w:val="af"/>
            <w:rFonts w:hAnsi="Times New Roman" w:hint="eastAsia"/>
            <w:color w:val="000000" w:themeColor="text1"/>
            <w:spacing w:val="16"/>
            <w:kern w:val="0"/>
            <w:sz w:val="20"/>
            <w:szCs w:val="20"/>
          </w:rPr>
          <w:t>第６条</w:t>
        </w:r>
      </w:hyperlink>
      <w:r w:rsidRPr="00B674AB">
        <w:rPr>
          <w:rFonts w:hAnsi="Times New Roman" w:hint="eastAsia"/>
          <w:color w:val="000000" w:themeColor="text1"/>
          <w:spacing w:val="16"/>
          <w:kern w:val="0"/>
          <w:sz w:val="20"/>
          <w:szCs w:val="20"/>
        </w:rPr>
        <w:t>第２項の規定により乙から業務を委任された者がその業務の実施につき著しく不適当と認められるときは、乙に対して、その理由を明示した書面により、必要な措置をとるべきことを請求することが出来る。</w:t>
      </w:r>
    </w:p>
    <w:p w14:paraId="7C7ED27A"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乙は、前項の規定による請求があったときは、当該請求に係る事項について決定し、その結果</w:t>
      </w:r>
      <w:proofErr w:type="gramStart"/>
      <w:r w:rsidRPr="00B674AB">
        <w:rPr>
          <w:rFonts w:hAnsi="Times New Roman" w:hint="eastAsia"/>
          <w:color w:val="000000" w:themeColor="text1"/>
          <w:spacing w:val="16"/>
          <w:kern w:val="0"/>
          <w:sz w:val="20"/>
          <w:szCs w:val="20"/>
        </w:rPr>
        <w:t>を</w:t>
      </w:r>
      <w:proofErr w:type="gramEnd"/>
      <w:r w:rsidRPr="00B674AB">
        <w:rPr>
          <w:rFonts w:hAnsi="Times New Roman" w:hint="eastAsia"/>
          <w:color w:val="000000" w:themeColor="text1"/>
          <w:spacing w:val="16"/>
          <w:kern w:val="0"/>
          <w:sz w:val="20"/>
          <w:szCs w:val="20"/>
        </w:rPr>
        <w:t>請求を受けた日から１０日以内に甲に通知しなければならない。</w:t>
      </w:r>
    </w:p>
    <w:p w14:paraId="285D9A8B"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乙は、監督職員がその職務の執行につき著しく不適当と認められるときは、甲に対して、その理由を明示した書面により、必要な措置をとるべきことを請求することができる。</w:t>
      </w:r>
    </w:p>
    <w:p w14:paraId="29FE82AA"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甲は、前項の規定による請求があったときは、当該請求に係る事項について決定し、その結果</w:t>
      </w:r>
      <w:proofErr w:type="gramStart"/>
      <w:r w:rsidRPr="00B674AB">
        <w:rPr>
          <w:rFonts w:hAnsi="Times New Roman" w:hint="eastAsia"/>
          <w:color w:val="000000" w:themeColor="text1"/>
          <w:spacing w:val="16"/>
          <w:kern w:val="0"/>
          <w:sz w:val="20"/>
          <w:szCs w:val="20"/>
        </w:rPr>
        <w:t>を</w:t>
      </w:r>
      <w:proofErr w:type="gramEnd"/>
      <w:r w:rsidRPr="00B674AB">
        <w:rPr>
          <w:rFonts w:hAnsi="Times New Roman" w:hint="eastAsia"/>
          <w:color w:val="000000" w:themeColor="text1"/>
          <w:spacing w:val="16"/>
          <w:kern w:val="0"/>
          <w:sz w:val="20"/>
          <w:szCs w:val="20"/>
        </w:rPr>
        <w:t>請求を受けた日から１０日以内に乙に通知しなければならない。</w:t>
      </w:r>
    </w:p>
    <w:p w14:paraId="23E78821"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（履行報告）</w:t>
      </w:r>
    </w:p>
    <w:p w14:paraId="045E21B3"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Pr="00B674AB">
        <w:rPr>
          <w:rFonts w:hAnsi="Times New Roman"/>
          <w:b/>
          <w:bCs/>
          <w:color w:val="000000" w:themeColor="text1"/>
          <w:spacing w:val="16"/>
          <w:kern w:val="0"/>
          <w:sz w:val="20"/>
          <w:szCs w:val="20"/>
        </w:rPr>
        <w:t>1</w:t>
      </w:r>
      <w:r w:rsidRPr="00B674AB">
        <w:rPr>
          <w:rFonts w:hAnsi="Times New Roman" w:hint="eastAsia"/>
          <w:b/>
          <w:bCs/>
          <w:color w:val="000000" w:themeColor="text1"/>
          <w:spacing w:val="16"/>
          <w:kern w:val="0"/>
          <w:sz w:val="20"/>
          <w:szCs w:val="20"/>
        </w:rPr>
        <w:t>2条</w:t>
      </w:r>
      <w:r w:rsidRPr="00B674AB">
        <w:rPr>
          <w:rFonts w:hAnsi="Times New Roman" w:hint="eastAsia"/>
          <w:color w:val="000000" w:themeColor="text1"/>
          <w:spacing w:val="16"/>
          <w:kern w:val="0"/>
          <w:sz w:val="20"/>
          <w:szCs w:val="20"/>
        </w:rPr>
        <w:t xml:space="preserve">　乙は、業務委託仕様書に定めるところにより、契約の履行について甲に報告しなければならない。</w:t>
      </w:r>
    </w:p>
    <w:p w14:paraId="2A3F7CFC"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（貸与品等）</w:t>
      </w:r>
    </w:p>
    <w:p w14:paraId="60AAA8C9"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Pr="00B674AB">
        <w:rPr>
          <w:rFonts w:hAnsi="Times New Roman"/>
          <w:b/>
          <w:bCs/>
          <w:color w:val="000000" w:themeColor="text1"/>
          <w:spacing w:val="16"/>
          <w:kern w:val="0"/>
          <w:sz w:val="20"/>
          <w:szCs w:val="20"/>
        </w:rPr>
        <w:t>1</w:t>
      </w:r>
      <w:r w:rsidRPr="00B674AB">
        <w:rPr>
          <w:rFonts w:hAnsi="Times New Roman" w:hint="eastAsia"/>
          <w:b/>
          <w:bCs/>
          <w:color w:val="000000" w:themeColor="text1"/>
          <w:spacing w:val="16"/>
          <w:kern w:val="0"/>
          <w:sz w:val="20"/>
          <w:szCs w:val="20"/>
        </w:rPr>
        <w:t>3条</w:t>
      </w:r>
      <w:r w:rsidRPr="00B674AB">
        <w:rPr>
          <w:rFonts w:hAnsi="Times New Roman" w:hint="eastAsia"/>
          <w:color w:val="000000" w:themeColor="text1"/>
          <w:spacing w:val="16"/>
          <w:kern w:val="0"/>
          <w:sz w:val="20"/>
          <w:szCs w:val="20"/>
        </w:rPr>
        <w:t xml:space="preserve">　甲が乙に貸与し、又は支給する図面その他業務に必要な物品等（以下「貸与品等」という。）の品名、数量等、引渡場所及び引渡時期は、業務委託仕様書に定めるところによる。</w:t>
      </w:r>
    </w:p>
    <w:p w14:paraId="0E1A0DAD"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乙は、貸与品等の引渡しを受けたときは、引渡しの日から７日以内に、甲に受領書又は借用書を提出しなければならない。</w:t>
      </w:r>
    </w:p>
    <w:p w14:paraId="188B537B"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乙は、貸与品を善良な管理者の注意をもって管理しなければならない。</w:t>
      </w:r>
    </w:p>
    <w:p w14:paraId="340E60EA"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乙は、業務委託仕様書に定めるところにより、業務の完了、業務委託仕様書の変更等によって不用となった貸与品等を甲に返還しなければならない。</w:t>
      </w:r>
    </w:p>
    <w:p w14:paraId="26A8B292"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５　乙は、故意又は過失により貸与品が滅失若しくはき損し、又はその返還が不可能となったときは、甲の指定した期間内に代品を納め、若しくは原状に復して返還し、又は返還に代えて損害を賠償しなければならない。</w:t>
      </w:r>
    </w:p>
    <w:p w14:paraId="30D76268"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（業務委託仕様書と業務内容が一致しない場合の履行責任）</w:t>
      </w:r>
    </w:p>
    <w:p w14:paraId="51E701AD"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8" w:name="第14条"/>
      <w:r w:rsidRPr="00B674AB">
        <w:rPr>
          <w:rFonts w:hAnsi="Times New Roman" w:hint="eastAsia"/>
          <w:b/>
          <w:bCs/>
          <w:color w:val="000000" w:themeColor="text1"/>
          <w:spacing w:val="16"/>
          <w:kern w:val="0"/>
          <w:sz w:val="20"/>
          <w:szCs w:val="20"/>
        </w:rPr>
        <w:t>第</w:t>
      </w:r>
      <w:r w:rsidRPr="00B674AB">
        <w:rPr>
          <w:rFonts w:hAnsi="Times New Roman"/>
          <w:b/>
          <w:bCs/>
          <w:color w:val="000000" w:themeColor="text1"/>
          <w:spacing w:val="16"/>
          <w:kern w:val="0"/>
          <w:sz w:val="20"/>
          <w:szCs w:val="20"/>
        </w:rPr>
        <w:t>1</w:t>
      </w:r>
      <w:r w:rsidRPr="00B674AB">
        <w:rPr>
          <w:rFonts w:hAnsi="Times New Roman" w:hint="eastAsia"/>
          <w:b/>
          <w:bCs/>
          <w:color w:val="000000" w:themeColor="text1"/>
          <w:spacing w:val="16"/>
          <w:kern w:val="0"/>
          <w:sz w:val="20"/>
          <w:szCs w:val="20"/>
        </w:rPr>
        <w:t>4条</w:t>
      </w:r>
      <w:bookmarkEnd w:id="8"/>
      <w:r w:rsidRPr="00B674AB">
        <w:rPr>
          <w:rFonts w:hAnsi="Times New Roman" w:hint="eastAsia"/>
          <w:color w:val="000000" w:themeColor="text1"/>
          <w:spacing w:val="16"/>
          <w:kern w:val="0"/>
          <w:sz w:val="20"/>
          <w:szCs w:val="20"/>
        </w:rPr>
        <w:t xml:space="preserve">　乙は、業務の内容が業務委託仕様書又は甲の指示若しくは甲乙協議の内容に適合しない場合において、監督職員がその履行を請求したときは、当該請求に従わなければならない。この場合において、当該不適合が甲の指示によるときその他甲の責に帰すべき事由によるときは、甲は、必要があると認められるときは、履行期間若しくは委託金額を変更し、又は乙に損害を及ぼしたときは、必要な費用を負担しなければならない。</w:t>
      </w:r>
    </w:p>
    <w:p w14:paraId="26383825"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（条件変更等）</w:t>
      </w:r>
    </w:p>
    <w:p w14:paraId="55CEA54D" w14:textId="795F495C"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Pr="00B674AB">
        <w:rPr>
          <w:rFonts w:hAnsi="Times New Roman"/>
          <w:b/>
          <w:bCs/>
          <w:color w:val="000000" w:themeColor="text1"/>
          <w:spacing w:val="16"/>
          <w:kern w:val="0"/>
          <w:sz w:val="20"/>
          <w:szCs w:val="20"/>
        </w:rPr>
        <w:t>1</w:t>
      </w:r>
      <w:r w:rsidRPr="00B674AB">
        <w:rPr>
          <w:rFonts w:hAnsi="Times New Roman" w:hint="eastAsia"/>
          <w:b/>
          <w:bCs/>
          <w:color w:val="000000" w:themeColor="text1"/>
          <w:spacing w:val="16"/>
          <w:kern w:val="0"/>
          <w:sz w:val="20"/>
          <w:szCs w:val="20"/>
        </w:rPr>
        <w:t>5条</w:t>
      </w:r>
      <w:r w:rsidRPr="00B674AB">
        <w:rPr>
          <w:rFonts w:hAnsi="Times New Roman" w:hint="eastAsia"/>
          <w:color w:val="000000" w:themeColor="text1"/>
          <w:spacing w:val="16"/>
          <w:kern w:val="0"/>
          <w:sz w:val="20"/>
          <w:szCs w:val="20"/>
        </w:rPr>
        <w:t xml:space="preserve">　乙は、業務を行うに当たり、次の各号の</w:t>
      </w:r>
      <w:r w:rsidR="000E3773" w:rsidRPr="00B674AB">
        <w:rPr>
          <w:rFonts w:hAnsi="Times New Roman" w:hint="eastAsia"/>
          <w:color w:val="000000" w:themeColor="text1"/>
          <w:spacing w:val="16"/>
          <w:kern w:val="0"/>
          <w:sz w:val="20"/>
          <w:szCs w:val="20"/>
        </w:rPr>
        <w:t>いずれか</w:t>
      </w:r>
      <w:r w:rsidRPr="00B674AB">
        <w:rPr>
          <w:rFonts w:hAnsi="Times New Roman" w:hint="eastAsia"/>
          <w:color w:val="000000" w:themeColor="text1"/>
          <w:spacing w:val="16"/>
          <w:kern w:val="0"/>
          <w:sz w:val="20"/>
          <w:szCs w:val="20"/>
        </w:rPr>
        <w:t>に該当する事実を発見したときは、その旨を直ちに甲に通知し、その確認を請求しなければならない。</w:t>
      </w:r>
    </w:p>
    <w:p w14:paraId="73A86E36" w14:textId="77777777" w:rsidR="005F338A" w:rsidRPr="00B674AB" w:rsidRDefault="005F338A"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(1)　仕様書、金額を記載しない設計書を含む現場説明書及びこれらの図書に係る質問回答書並びに現場説明に対する質問回答書が一致しないこと（これらの優先順位が定められている場合を除く。）</w:t>
      </w:r>
      <w:r w:rsidR="00D81A90" w:rsidRPr="00B674AB">
        <w:rPr>
          <w:rFonts w:hAnsi="Times New Roman" w:hint="eastAsia"/>
          <w:color w:val="000000" w:themeColor="text1"/>
          <w:spacing w:val="16"/>
          <w:kern w:val="0"/>
          <w:sz w:val="20"/>
          <w:szCs w:val="20"/>
        </w:rPr>
        <w:t>。</w:t>
      </w:r>
    </w:p>
    <w:p w14:paraId="1F98F565" w14:textId="77777777" w:rsidR="005F338A" w:rsidRPr="00B674AB" w:rsidRDefault="005F338A" w:rsidP="00BB1044">
      <w:pPr>
        <w:autoSpaceDE w:val="0"/>
        <w:autoSpaceDN w:val="0"/>
        <w:spacing w:line="350" w:lineRule="exact"/>
        <w:ind w:leftChars="437" w:left="969" w:right="275" w:hangingChars="22" w:hanging="51"/>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(2)  </w:t>
      </w:r>
      <w:r w:rsidRPr="00B674AB">
        <w:rPr>
          <w:rFonts w:hAnsi="Times New Roman" w:hint="eastAsia"/>
          <w:color w:val="000000" w:themeColor="text1"/>
          <w:spacing w:val="16"/>
          <w:kern w:val="0"/>
          <w:sz w:val="20"/>
          <w:szCs w:val="20"/>
        </w:rPr>
        <w:t>業務委託仕様書に誤謬又は脱漏があること</w:t>
      </w:r>
      <w:r w:rsidR="00D81A90" w:rsidRPr="00B674AB">
        <w:rPr>
          <w:rFonts w:hAnsi="Times New Roman" w:hint="eastAsia"/>
          <w:color w:val="000000" w:themeColor="text1"/>
          <w:spacing w:val="16"/>
          <w:kern w:val="0"/>
          <w:sz w:val="20"/>
          <w:szCs w:val="20"/>
        </w:rPr>
        <w:t>。</w:t>
      </w:r>
    </w:p>
    <w:p w14:paraId="4A0AED32" w14:textId="77777777" w:rsidR="005F338A" w:rsidRPr="00B674AB" w:rsidRDefault="005F338A" w:rsidP="00BB1044">
      <w:pPr>
        <w:autoSpaceDE w:val="0"/>
        <w:autoSpaceDN w:val="0"/>
        <w:spacing w:line="350" w:lineRule="exact"/>
        <w:ind w:leftChars="437" w:left="969" w:right="275" w:hangingChars="22" w:hanging="51"/>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lastRenderedPageBreak/>
        <w:t xml:space="preserve">(3)  </w:t>
      </w:r>
      <w:r w:rsidRPr="00B674AB">
        <w:rPr>
          <w:rFonts w:hAnsi="Times New Roman" w:hint="eastAsia"/>
          <w:color w:val="000000" w:themeColor="text1"/>
          <w:spacing w:val="16"/>
          <w:kern w:val="0"/>
          <w:sz w:val="20"/>
          <w:szCs w:val="20"/>
        </w:rPr>
        <w:t>業務委託仕様書の表示が明確でないこと</w:t>
      </w:r>
      <w:r w:rsidR="00D81A90" w:rsidRPr="00B674AB">
        <w:rPr>
          <w:rFonts w:hAnsi="Times New Roman" w:hint="eastAsia"/>
          <w:color w:val="000000" w:themeColor="text1"/>
          <w:spacing w:val="16"/>
          <w:kern w:val="0"/>
          <w:sz w:val="20"/>
          <w:szCs w:val="20"/>
        </w:rPr>
        <w:t>。</w:t>
      </w:r>
    </w:p>
    <w:p w14:paraId="203A7846" w14:textId="77777777" w:rsidR="005F338A" w:rsidRPr="00B674AB" w:rsidRDefault="005F338A" w:rsidP="00BB1044">
      <w:pPr>
        <w:autoSpaceDE w:val="0"/>
        <w:autoSpaceDN w:val="0"/>
        <w:spacing w:line="350" w:lineRule="exact"/>
        <w:ind w:leftChars="437" w:left="1201" w:right="275"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(4)  </w:t>
      </w:r>
      <w:r w:rsidRPr="00B674AB">
        <w:rPr>
          <w:rFonts w:hAnsi="Times New Roman" w:hint="eastAsia"/>
          <w:color w:val="000000" w:themeColor="text1"/>
          <w:spacing w:val="16"/>
          <w:kern w:val="0"/>
          <w:sz w:val="20"/>
          <w:szCs w:val="20"/>
        </w:rPr>
        <w:t>履行上の制約等業務委託仕様書に示された自然的又は人為的な履行条件が実際と相違すること</w:t>
      </w:r>
      <w:r w:rsidR="00D81A90" w:rsidRPr="00B674AB">
        <w:rPr>
          <w:rFonts w:hAnsi="Times New Roman" w:hint="eastAsia"/>
          <w:color w:val="000000" w:themeColor="text1"/>
          <w:spacing w:val="16"/>
          <w:kern w:val="0"/>
          <w:sz w:val="20"/>
          <w:szCs w:val="20"/>
        </w:rPr>
        <w:t>。</w:t>
      </w:r>
    </w:p>
    <w:p w14:paraId="7E24D87D" w14:textId="77777777" w:rsidR="005F338A" w:rsidRPr="00B674AB" w:rsidRDefault="005F338A" w:rsidP="00BB1044">
      <w:pPr>
        <w:autoSpaceDE w:val="0"/>
        <w:autoSpaceDN w:val="0"/>
        <w:spacing w:line="350" w:lineRule="exact"/>
        <w:ind w:leftChars="437" w:left="1201" w:right="275"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(5)  </w:t>
      </w:r>
      <w:r w:rsidRPr="00B674AB">
        <w:rPr>
          <w:rFonts w:hAnsi="Times New Roman" w:hint="eastAsia"/>
          <w:color w:val="000000" w:themeColor="text1"/>
          <w:spacing w:val="16"/>
          <w:kern w:val="0"/>
          <w:sz w:val="20"/>
          <w:szCs w:val="20"/>
        </w:rPr>
        <w:t>業務委託仕様書に明示されていない履行条件について予期することのできない特別な状態が生じたこと</w:t>
      </w:r>
      <w:r w:rsidR="00D81A90" w:rsidRPr="00B674AB">
        <w:rPr>
          <w:rFonts w:hAnsi="Times New Roman" w:hint="eastAsia"/>
          <w:color w:val="000000" w:themeColor="text1"/>
          <w:spacing w:val="16"/>
          <w:kern w:val="0"/>
          <w:sz w:val="20"/>
          <w:szCs w:val="20"/>
        </w:rPr>
        <w:t>。</w:t>
      </w:r>
    </w:p>
    <w:p w14:paraId="6692230D"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r w:rsidRPr="00B674AB">
        <w:rPr>
          <w:rFonts w:hAnsi="Times New Roman"/>
          <w:color w:val="000000" w:themeColor="text1"/>
          <w:spacing w:val="16"/>
          <w:kern w:val="0"/>
          <w:sz w:val="20"/>
          <w:szCs w:val="20"/>
        </w:rPr>
        <w:tab/>
      </w:r>
    </w:p>
    <w:p w14:paraId="0F579C71"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は、乙の意見を聴いて、調査の結果（これに対してとるべき措置を指示する必要があるときは、当該指示を含む。）をとりまとめ、調査の終了後１０日以内に、その結果を乙に通知しなければならない。ただし、その期間内に通知できないやむを得ない理由があるときは、あらかじめ、乙の意見を聴いた上、当該期間を延長することができる。</w:t>
      </w:r>
    </w:p>
    <w:p w14:paraId="2F19520D"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前項の調査の結果により第１項各号に掲げる事実が確認された場合において、必要があると認められるときは、甲は、業務委託仕様書の訂正又は変更を行わなければならない。</w:t>
      </w:r>
    </w:p>
    <w:p w14:paraId="796D7CA2"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５　前項の規定により業務委託仕様書の訂正又は変更が行われた場合において、甲は、必要があると認められるときは、履行期間若しくは委託金額を変更し、又は乙に損害を及ぼしたときは、必要な費用を負担しなければならない。</w:t>
      </w:r>
    </w:p>
    <w:p w14:paraId="785350BA"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（業務委託仕様書等の変更）</w:t>
      </w:r>
    </w:p>
    <w:p w14:paraId="2F4CF5C5"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Pr="00B674AB">
        <w:rPr>
          <w:rFonts w:hAnsi="Times New Roman"/>
          <w:b/>
          <w:bCs/>
          <w:color w:val="000000" w:themeColor="text1"/>
          <w:spacing w:val="16"/>
          <w:kern w:val="0"/>
          <w:sz w:val="20"/>
          <w:szCs w:val="20"/>
        </w:rPr>
        <w:t>1</w:t>
      </w:r>
      <w:r w:rsidRPr="00B674AB">
        <w:rPr>
          <w:rFonts w:hAnsi="Times New Roman" w:hint="eastAsia"/>
          <w:b/>
          <w:bCs/>
          <w:color w:val="000000" w:themeColor="text1"/>
          <w:spacing w:val="16"/>
          <w:kern w:val="0"/>
          <w:sz w:val="20"/>
          <w:szCs w:val="20"/>
        </w:rPr>
        <w:t>6条</w:t>
      </w:r>
      <w:r w:rsidRPr="00B674AB">
        <w:rPr>
          <w:rFonts w:hAnsi="Times New Roman" w:hint="eastAsia"/>
          <w:color w:val="000000" w:themeColor="text1"/>
          <w:spacing w:val="16"/>
          <w:kern w:val="0"/>
          <w:sz w:val="20"/>
          <w:szCs w:val="20"/>
        </w:rPr>
        <w:t xml:space="preserve">　甲は、前条第４項の規定によるほか、必要があると認めるときは、業務委託仕様書又は業務に関する指示（以下本条及び</w:t>
      </w:r>
      <w:hyperlink w:anchor="第18条" w:history="1">
        <w:r w:rsidRPr="00B674AB">
          <w:rPr>
            <w:rStyle w:val="af"/>
            <w:rFonts w:hAnsi="Times New Roman" w:hint="eastAsia"/>
            <w:color w:val="000000" w:themeColor="text1"/>
            <w:spacing w:val="16"/>
            <w:kern w:val="0"/>
            <w:sz w:val="20"/>
            <w:szCs w:val="20"/>
          </w:rPr>
          <w:t>第１８条</w:t>
        </w:r>
      </w:hyperlink>
      <w:r w:rsidRPr="00B674AB">
        <w:rPr>
          <w:rFonts w:hAnsi="Times New Roman" w:hint="eastAsia"/>
          <w:color w:val="000000" w:themeColor="text1"/>
          <w:spacing w:val="16"/>
          <w:kern w:val="0"/>
          <w:sz w:val="20"/>
          <w:szCs w:val="20"/>
        </w:rPr>
        <w:t>において「業務委託仕様書等」という。）の変更内容を乙に通知して、業務委託仕様書等を変更することができる。この場合において、甲は、必要があると認められるときは、履行期間若しくは委託金額を変更し、又は乙に損害を及ぼしたときは、必要な費用を負担しなければならない。</w:t>
      </w:r>
    </w:p>
    <w:p w14:paraId="367D4655"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（業務の中止）</w:t>
      </w:r>
    </w:p>
    <w:p w14:paraId="7EFFF474"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Pr="00B674AB">
        <w:rPr>
          <w:rFonts w:hAnsi="Times New Roman"/>
          <w:b/>
          <w:bCs/>
          <w:color w:val="000000" w:themeColor="text1"/>
          <w:spacing w:val="16"/>
          <w:kern w:val="0"/>
          <w:sz w:val="20"/>
          <w:szCs w:val="20"/>
        </w:rPr>
        <w:t>1</w:t>
      </w:r>
      <w:r w:rsidRPr="00B674AB">
        <w:rPr>
          <w:rFonts w:hAnsi="Times New Roman" w:hint="eastAsia"/>
          <w:b/>
          <w:bCs/>
          <w:color w:val="000000" w:themeColor="text1"/>
          <w:spacing w:val="16"/>
          <w:kern w:val="0"/>
          <w:sz w:val="20"/>
          <w:szCs w:val="20"/>
        </w:rPr>
        <w:t>7条</w:t>
      </w:r>
      <w:r w:rsidRPr="00B674AB">
        <w:rPr>
          <w:rFonts w:hAnsi="Times New Roman" w:hint="eastAsia"/>
          <w:color w:val="000000" w:themeColor="text1"/>
          <w:spacing w:val="16"/>
          <w:kern w:val="0"/>
          <w:sz w:val="20"/>
          <w:szCs w:val="20"/>
        </w:rPr>
        <w:t xml:space="preserve">　甲は、必要があると認めるときは、業務の中止内容を乙に通知して、業務の全部又は一部を一時中止させることができる。</w:t>
      </w:r>
    </w:p>
    <w:p w14:paraId="3C521494"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前項の規定により業務を一時中止した場合において、必要があると認められるときは、履行期間若しくは委託金額を変更し、又は乙が業務の続行に備え業務の一時中止に伴う増加費用を必要としたとき若しくは乙に損害を及ぼしたときは、必要な費用を負担しなければならない。</w:t>
      </w:r>
    </w:p>
    <w:p w14:paraId="33EC5725"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（業務に係る乙の提案）</w:t>
      </w:r>
    </w:p>
    <w:p w14:paraId="0CD7F711"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9" w:name="第18条"/>
      <w:r w:rsidRPr="00B674AB">
        <w:rPr>
          <w:rFonts w:hAnsi="Times New Roman" w:hint="eastAsia"/>
          <w:b/>
          <w:bCs/>
          <w:color w:val="000000" w:themeColor="text1"/>
          <w:spacing w:val="16"/>
          <w:kern w:val="0"/>
          <w:sz w:val="20"/>
          <w:szCs w:val="20"/>
        </w:rPr>
        <w:t>第18条</w:t>
      </w:r>
      <w:bookmarkEnd w:id="9"/>
      <w:r w:rsidRPr="00B674AB">
        <w:rPr>
          <w:rFonts w:hAnsi="Times New Roman" w:hint="eastAsia"/>
          <w:color w:val="000000" w:themeColor="text1"/>
          <w:spacing w:val="16"/>
          <w:kern w:val="0"/>
          <w:sz w:val="20"/>
          <w:szCs w:val="20"/>
        </w:rPr>
        <w:t xml:space="preserve">　乙は、業務委託仕様書等について、技術的又は経済的に優れた代替方法その他改良事項を発見し、又は発案したときは、甲に対して、当該発見又は発案に基づき業務委託仕様書等の変更を提案することができる。</w:t>
      </w:r>
    </w:p>
    <w:p w14:paraId="542E0BBC"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甲は、前項に規定する乙の提案を受けた場合において、必要があると認めるときは、業務委託仕様書等の変更を乙に通知するものとする。</w:t>
      </w:r>
    </w:p>
    <w:p w14:paraId="05850CDB"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甲は、前項の規定により業務委託仕様書等が変更された場合において、必要があると認められるときは、履行期間又は委託金額を変更しなければならない。</w:t>
      </w:r>
    </w:p>
    <w:p w14:paraId="5C4AF411"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（乙の請求による履行期間の延長）</w:t>
      </w:r>
    </w:p>
    <w:p w14:paraId="42820718"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10" w:name="第19条"/>
      <w:r w:rsidRPr="00B674AB">
        <w:rPr>
          <w:rFonts w:hAnsi="Times New Roman" w:hint="eastAsia"/>
          <w:b/>
          <w:bCs/>
          <w:color w:val="000000" w:themeColor="text1"/>
          <w:spacing w:val="16"/>
          <w:kern w:val="0"/>
          <w:sz w:val="20"/>
          <w:szCs w:val="20"/>
        </w:rPr>
        <w:t>第19条</w:t>
      </w:r>
      <w:bookmarkEnd w:id="10"/>
      <w:r w:rsidRPr="00B674AB">
        <w:rPr>
          <w:rFonts w:hAnsi="Times New Roman" w:hint="eastAsia"/>
          <w:color w:val="000000" w:themeColor="text1"/>
          <w:spacing w:val="16"/>
          <w:kern w:val="0"/>
          <w:sz w:val="20"/>
          <w:szCs w:val="20"/>
        </w:rPr>
        <w:t xml:space="preserve">　乙は、その責に帰すことができない事由により履行期間内に業務を完了することができないときは、その理由を明示した書面により甲に履行期間の延長変更を請求することができる。</w:t>
      </w:r>
    </w:p>
    <w:p w14:paraId="1156F22C"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（甲の請求による履行期間の短縮等）</w:t>
      </w:r>
    </w:p>
    <w:p w14:paraId="4F953C47"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11" w:name="第20条"/>
      <w:r w:rsidRPr="00B674AB">
        <w:rPr>
          <w:rFonts w:hAnsi="Times New Roman" w:hint="eastAsia"/>
          <w:b/>
          <w:bCs/>
          <w:color w:val="000000" w:themeColor="text1"/>
          <w:spacing w:val="16"/>
          <w:kern w:val="0"/>
          <w:sz w:val="20"/>
          <w:szCs w:val="20"/>
        </w:rPr>
        <w:lastRenderedPageBreak/>
        <w:t>第20条</w:t>
      </w:r>
      <w:bookmarkEnd w:id="11"/>
      <w:r w:rsidRPr="00B674AB">
        <w:rPr>
          <w:rFonts w:hAnsi="Times New Roman" w:hint="eastAsia"/>
          <w:color w:val="000000" w:themeColor="text1"/>
          <w:spacing w:val="16"/>
          <w:kern w:val="0"/>
          <w:sz w:val="20"/>
          <w:szCs w:val="20"/>
        </w:rPr>
        <w:t xml:space="preserve">　甲は、特別の理由により履行期間を短縮する必要があるときは、履行期間の短縮変更を乙に請求することができる。</w:t>
      </w:r>
    </w:p>
    <w:p w14:paraId="2B3655C6"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甲は、この約款の他の条項の規定により履行期間を延長すべき場合において、特別の理由があるときは、乙に通常必要とされる履行期間に満たない履行期間への変更を請求することができる。</w:t>
      </w:r>
    </w:p>
    <w:p w14:paraId="5E854892"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甲は、前２項の場合において、必要があると認められるときは、委託金額を変更し、又は乙に損害を及ぼしたときは、必要な費用を負担しなければならない。</w:t>
      </w:r>
    </w:p>
    <w:p w14:paraId="3A3DF95B"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（履行期間の変更方法）</w:t>
      </w:r>
    </w:p>
    <w:p w14:paraId="7693FC9C"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12" w:name="第21条"/>
      <w:r w:rsidRPr="00B674AB">
        <w:rPr>
          <w:rFonts w:hAnsi="Times New Roman" w:hint="eastAsia"/>
          <w:b/>
          <w:bCs/>
          <w:color w:val="000000" w:themeColor="text1"/>
          <w:spacing w:val="16"/>
          <w:kern w:val="0"/>
          <w:sz w:val="20"/>
          <w:szCs w:val="20"/>
        </w:rPr>
        <w:t>第21条</w:t>
      </w:r>
      <w:bookmarkEnd w:id="12"/>
      <w:r w:rsidRPr="00B674AB">
        <w:rPr>
          <w:rFonts w:hAnsi="Times New Roman" w:hint="eastAsia"/>
          <w:color w:val="000000" w:themeColor="text1"/>
          <w:spacing w:val="16"/>
          <w:kern w:val="0"/>
          <w:sz w:val="20"/>
          <w:szCs w:val="20"/>
        </w:rPr>
        <w:t xml:space="preserve">　履行期間の変更については、甲乙協議して定める。ただし、協議開始の日から１４日以内に協議が整わない場合には、甲が定め、乙に通知する。</w:t>
      </w:r>
    </w:p>
    <w:p w14:paraId="264EE3BC"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前項の協議開始の日については、甲が乙の意見を聴いて定め、乙に通知するものとする。ただし、甲が履行期間の変更事由が生じた日（</w:t>
      </w:r>
      <w:hyperlink w:anchor="第19条" w:history="1">
        <w:r w:rsidRPr="00B674AB">
          <w:rPr>
            <w:rStyle w:val="af"/>
            <w:rFonts w:hAnsi="Times New Roman" w:hint="eastAsia"/>
            <w:color w:val="000000" w:themeColor="text1"/>
            <w:spacing w:val="16"/>
            <w:kern w:val="0"/>
            <w:sz w:val="20"/>
            <w:szCs w:val="20"/>
          </w:rPr>
          <w:t>第１９条</w:t>
        </w:r>
      </w:hyperlink>
      <w:r w:rsidRPr="00B674AB">
        <w:rPr>
          <w:rFonts w:hAnsi="Times New Roman" w:hint="eastAsia"/>
          <w:color w:val="000000" w:themeColor="text1"/>
          <w:spacing w:val="16"/>
          <w:kern w:val="0"/>
          <w:sz w:val="20"/>
          <w:szCs w:val="20"/>
        </w:rPr>
        <w:t>の場合にあっては、甲が履行期間の変更の請求を受けた日、前条の場合にあっては、乙が履行期間の変更の請求を受けた日とする。）から７日以内に協議開始の日を通知しない場合には、乙は、協議開始の日を定め、甲に通知することができる。</w:t>
      </w:r>
    </w:p>
    <w:p w14:paraId="3B836EE6"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（委託金額の変更方法等）</w:t>
      </w:r>
    </w:p>
    <w:p w14:paraId="3C4251F6"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13" w:name="第22条"/>
      <w:r w:rsidRPr="00B674AB">
        <w:rPr>
          <w:rFonts w:hAnsi="Times New Roman" w:hint="eastAsia"/>
          <w:b/>
          <w:bCs/>
          <w:color w:val="000000" w:themeColor="text1"/>
          <w:spacing w:val="16"/>
          <w:kern w:val="0"/>
          <w:sz w:val="20"/>
          <w:szCs w:val="20"/>
        </w:rPr>
        <w:t>第22条</w:t>
      </w:r>
      <w:bookmarkEnd w:id="13"/>
      <w:r w:rsidRPr="00B674AB">
        <w:rPr>
          <w:rFonts w:hAnsi="Times New Roman" w:hint="eastAsia"/>
          <w:color w:val="000000" w:themeColor="text1"/>
          <w:spacing w:val="16"/>
          <w:kern w:val="0"/>
          <w:sz w:val="20"/>
          <w:szCs w:val="20"/>
        </w:rPr>
        <w:t xml:space="preserve">　委託金額の変更については、甲乙協議して定める。ただし、協議開始の日から１４日以内に協議が整わない場合には、甲が定め、乙に通知する。</w:t>
      </w:r>
    </w:p>
    <w:p w14:paraId="574F0D21"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前項の協議開始の日については、甲が乙の意見を聴いて定め、乙に通知するものとする。ただし、甲が委託金額の変更事由が生じた日から７日以内に協議開始の日を通知しない場合には、乙は、協議開始の日を定め、甲に通知することができる。</w:t>
      </w:r>
    </w:p>
    <w:p w14:paraId="0EB77EC3"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この約款の規定により、乙が増加費用を必要とした場合又は損害を受けた場合に甲が負担する必要な費用の額については、甲乙協議して定める。</w:t>
      </w:r>
    </w:p>
    <w:p w14:paraId="3086B52A"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（臨機の措置）</w:t>
      </w:r>
    </w:p>
    <w:p w14:paraId="3AE0DA2F"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14" w:name="第23条"/>
      <w:r w:rsidRPr="00B674AB">
        <w:rPr>
          <w:rFonts w:hAnsi="Times New Roman" w:hint="eastAsia"/>
          <w:b/>
          <w:bCs/>
          <w:color w:val="000000" w:themeColor="text1"/>
          <w:spacing w:val="16"/>
          <w:kern w:val="0"/>
          <w:sz w:val="20"/>
          <w:szCs w:val="20"/>
        </w:rPr>
        <w:t>第</w:t>
      </w:r>
      <w:r w:rsidRPr="00B674AB">
        <w:rPr>
          <w:rFonts w:hAnsi="Times New Roman"/>
          <w:b/>
          <w:bCs/>
          <w:color w:val="000000" w:themeColor="text1"/>
          <w:spacing w:val="16"/>
          <w:kern w:val="0"/>
          <w:sz w:val="20"/>
          <w:szCs w:val="20"/>
        </w:rPr>
        <w:t>2</w:t>
      </w:r>
      <w:r w:rsidRPr="00B674AB">
        <w:rPr>
          <w:rFonts w:hAnsi="Times New Roman" w:hint="eastAsia"/>
          <w:b/>
          <w:bCs/>
          <w:color w:val="000000" w:themeColor="text1"/>
          <w:spacing w:val="16"/>
          <w:kern w:val="0"/>
          <w:sz w:val="20"/>
          <w:szCs w:val="20"/>
        </w:rPr>
        <w:t>3条</w:t>
      </w:r>
      <w:bookmarkEnd w:id="14"/>
      <w:r w:rsidRPr="00B674AB">
        <w:rPr>
          <w:rFonts w:hAnsi="Times New Roman" w:hint="eastAsia"/>
          <w:color w:val="000000" w:themeColor="text1"/>
          <w:spacing w:val="16"/>
          <w:kern w:val="0"/>
          <w:sz w:val="20"/>
          <w:szCs w:val="20"/>
        </w:rPr>
        <w:t xml:space="preserve">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14:paraId="5F1F1351" w14:textId="77777777" w:rsidR="005F338A" w:rsidRPr="00B674AB" w:rsidRDefault="005F338A" w:rsidP="007F649D">
      <w:pPr>
        <w:autoSpaceDE w:val="0"/>
        <w:autoSpaceDN w:val="0"/>
        <w:spacing w:line="350" w:lineRule="exact"/>
        <w:ind w:leftChars="337" w:left="991" w:right="134"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前項の場合において、乙は、そのとった措置の内容を甲に直ちに通知しなければならない。</w:t>
      </w:r>
    </w:p>
    <w:p w14:paraId="4634E6E3"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甲は、災害防止その他業務を行う上で特に必要があると認めるときは、乙に対して臨機の措置をとることを請求することができる。</w:t>
      </w:r>
    </w:p>
    <w:p w14:paraId="768A71D8"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乙が第１項又は前項の規定により臨機の措置をとった場合において、当該措置に要した費用のうち、乙が委託金額の範囲において負担することが適当でないと認められる部分については、甲がこれを負担する。</w:t>
      </w:r>
    </w:p>
    <w:p w14:paraId="383E7470"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（一般的損害）</w:t>
      </w:r>
    </w:p>
    <w:p w14:paraId="4F05C806" w14:textId="77777777" w:rsidR="005F338A" w:rsidRPr="00B674AB" w:rsidRDefault="00C44256"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15" w:name="第24条"/>
      <w:r w:rsidRPr="00B674AB">
        <w:rPr>
          <w:rFonts w:hAnsi="Times New Roman" w:hint="eastAsia"/>
          <w:b/>
          <w:bCs/>
          <w:color w:val="000000" w:themeColor="text1"/>
          <w:spacing w:val="16"/>
          <w:kern w:val="0"/>
          <w:sz w:val="20"/>
          <w:szCs w:val="20"/>
        </w:rPr>
        <w:t>第24条</w:t>
      </w:r>
      <w:bookmarkEnd w:id="15"/>
      <w:r w:rsidRPr="00B674AB">
        <w:rPr>
          <w:rFonts w:hAnsi="Times New Roman" w:hint="eastAsia"/>
          <w:b/>
          <w:bCs/>
          <w:color w:val="000000" w:themeColor="text1"/>
          <w:spacing w:val="16"/>
          <w:kern w:val="0"/>
          <w:sz w:val="20"/>
          <w:szCs w:val="20"/>
        </w:rPr>
        <w:t xml:space="preserve">　</w:t>
      </w:r>
      <w:r w:rsidR="005F338A" w:rsidRPr="00B674AB">
        <w:rPr>
          <w:rFonts w:hAnsi="Times New Roman" w:hint="eastAsia"/>
          <w:color w:val="000000" w:themeColor="text1"/>
          <w:spacing w:val="16"/>
          <w:kern w:val="0"/>
          <w:sz w:val="20"/>
          <w:szCs w:val="20"/>
        </w:rPr>
        <w:t>業務の完了の前に、業務を行うにつき生じた損害（次条第１項又は第２項に規定する損害を除く。）については、乙がその費用を負担する。ただし、その損害（業務委託仕様書に定めるところにより付された保険によりてん補された部分を除く。</w:t>
      </w:r>
      <w:proofErr w:type="gramStart"/>
      <w:r w:rsidR="005F338A" w:rsidRPr="00B674AB">
        <w:rPr>
          <w:rFonts w:hAnsi="Times New Roman" w:hint="eastAsia"/>
          <w:color w:val="000000" w:themeColor="text1"/>
          <w:spacing w:val="16"/>
          <w:kern w:val="0"/>
          <w:sz w:val="20"/>
          <w:szCs w:val="20"/>
        </w:rPr>
        <w:t>)のうち</w:t>
      </w:r>
      <w:proofErr w:type="gramEnd"/>
      <w:r w:rsidR="005F338A" w:rsidRPr="00B674AB">
        <w:rPr>
          <w:rFonts w:hAnsi="Times New Roman" w:hint="eastAsia"/>
          <w:color w:val="000000" w:themeColor="text1"/>
          <w:spacing w:val="16"/>
          <w:kern w:val="0"/>
          <w:sz w:val="20"/>
          <w:szCs w:val="20"/>
        </w:rPr>
        <w:t>甲の責に帰すべき事由により生じたものについては、甲が負担する。</w:t>
      </w:r>
    </w:p>
    <w:p w14:paraId="2BD77821" w14:textId="77777777" w:rsidR="005F338A" w:rsidRPr="00B674AB" w:rsidRDefault="005F338A" w:rsidP="007C622F">
      <w:pPr>
        <w:autoSpaceDE w:val="0"/>
        <w:autoSpaceDN w:val="0"/>
        <w:spacing w:line="350" w:lineRule="exact"/>
        <w:ind w:leftChars="337" w:left="991" w:right="559"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（第三者に及ぼした損害）</w:t>
      </w:r>
    </w:p>
    <w:p w14:paraId="04285DB0"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007D6707" w:rsidRPr="00B674AB">
        <w:rPr>
          <w:rFonts w:hAnsi="Times New Roman" w:hint="eastAsia"/>
          <w:b/>
          <w:bCs/>
          <w:color w:val="000000" w:themeColor="text1"/>
          <w:spacing w:val="16"/>
          <w:kern w:val="0"/>
          <w:sz w:val="20"/>
          <w:szCs w:val="20"/>
        </w:rPr>
        <w:t>24</w:t>
      </w:r>
      <w:r w:rsidRPr="00B674AB">
        <w:rPr>
          <w:rFonts w:hAnsi="Times New Roman" w:hint="eastAsia"/>
          <w:b/>
          <w:bCs/>
          <w:color w:val="000000" w:themeColor="text1"/>
          <w:spacing w:val="16"/>
          <w:kern w:val="0"/>
          <w:sz w:val="20"/>
          <w:szCs w:val="20"/>
        </w:rPr>
        <w:t>条</w:t>
      </w:r>
      <w:r w:rsidR="007D6707" w:rsidRPr="00B674AB">
        <w:rPr>
          <w:rFonts w:hAnsi="Times New Roman" w:hint="eastAsia"/>
          <w:b/>
          <w:bCs/>
          <w:color w:val="000000" w:themeColor="text1"/>
          <w:spacing w:val="16"/>
          <w:kern w:val="0"/>
          <w:sz w:val="20"/>
          <w:szCs w:val="20"/>
        </w:rPr>
        <w:t>の２</w:t>
      </w:r>
      <w:r w:rsidRPr="00B674AB">
        <w:rPr>
          <w:rFonts w:hAnsi="Times New Roman" w:hint="eastAsia"/>
          <w:color w:val="000000" w:themeColor="text1"/>
          <w:spacing w:val="16"/>
          <w:kern w:val="0"/>
          <w:sz w:val="20"/>
          <w:szCs w:val="20"/>
        </w:rPr>
        <w:t xml:space="preserve">　業務を行うにつき第三者に及ぼした損害について、当該第三者に対して損害の賠償を行わなければならないときは、乙がその賠償額を負担する。</w:t>
      </w:r>
    </w:p>
    <w:p w14:paraId="1B9ED84B"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前項の規定にかかわらず、同項の規定する賠償額（業務委託仕様書に定めるところにより付された保険によりてん補された部分を除く。）のうち、甲の指示、貸与品等の性状その他</w:t>
      </w:r>
      <w:r w:rsidRPr="00B674AB">
        <w:rPr>
          <w:rFonts w:hAnsi="Times New Roman" w:hint="eastAsia"/>
          <w:color w:val="000000" w:themeColor="text1"/>
          <w:spacing w:val="16"/>
          <w:kern w:val="0"/>
          <w:sz w:val="20"/>
          <w:szCs w:val="20"/>
        </w:rPr>
        <w:lastRenderedPageBreak/>
        <w:t>甲の責に帰すべき事由により生じたものについては、甲がその賠償額を負担する。ただし、乙が、甲の指示又は貸与品等が不適当であること等甲の責に帰すべき事由があることを知りながらこれを通知しなかったときは、この限りでない。</w:t>
      </w:r>
    </w:p>
    <w:p w14:paraId="37DC874B"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前２項の場合その他業務を行うにつき第三者との間に紛争を生じた場合においては、甲乙協力してその処理解決に当たるものとする。</w:t>
      </w:r>
    </w:p>
    <w:p w14:paraId="223F1E1E" w14:textId="77777777" w:rsidR="007D6707" w:rsidRPr="00B674AB" w:rsidRDefault="007D6707" w:rsidP="00BB1044">
      <w:pPr>
        <w:autoSpaceDE w:val="0"/>
        <w:autoSpaceDN w:val="0"/>
        <w:spacing w:line="350" w:lineRule="exact"/>
        <w:ind w:leftChars="337" w:left="991" w:rightChars="266" w:right="559"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（天災その他の不可抗力による契約内容の変更）</w:t>
      </w:r>
    </w:p>
    <w:p w14:paraId="6A731E84" w14:textId="77777777" w:rsidR="007D6707" w:rsidRPr="00B674AB" w:rsidRDefault="007D6707" w:rsidP="00BB1044">
      <w:pPr>
        <w:autoSpaceDE w:val="0"/>
        <w:autoSpaceDN w:val="0"/>
        <w:spacing w:line="350" w:lineRule="exact"/>
        <w:ind w:leftChars="337" w:left="992" w:rightChars="266" w:right="559" w:hangingChars="122" w:hanging="284"/>
        <w:jc w:val="left"/>
        <w:textAlignment w:val="auto"/>
        <w:rPr>
          <w:rFonts w:hAnsi="Times New Roman"/>
          <w:color w:val="000000" w:themeColor="text1"/>
          <w:spacing w:val="16"/>
          <w:kern w:val="0"/>
          <w:sz w:val="20"/>
          <w:szCs w:val="20"/>
        </w:rPr>
      </w:pPr>
      <w:bookmarkStart w:id="16" w:name="第25条"/>
      <w:r w:rsidRPr="00B674AB">
        <w:rPr>
          <w:rFonts w:hAnsi="Times New Roman" w:hint="eastAsia"/>
          <w:b/>
          <w:color w:val="000000" w:themeColor="text1"/>
          <w:spacing w:val="16"/>
          <w:kern w:val="0"/>
          <w:sz w:val="20"/>
          <w:szCs w:val="20"/>
        </w:rPr>
        <w:t>第25条</w:t>
      </w:r>
      <w:bookmarkEnd w:id="16"/>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契約締結後において、天災事変その他の不測の事件に基づく日本国内での経済情勢の激変により契約内容が著しく不適当と認められるに至ったときは、その実情に応じ、甲又は乙は、相手方と協議の上、契約金額その他の契約内容を変更することができる。</w:t>
      </w:r>
    </w:p>
    <w:p w14:paraId="5D66A1F1"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（委託金額の変更に代える業務委託仕様書の変更）</w:t>
      </w:r>
    </w:p>
    <w:p w14:paraId="455F7B49"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第26条</w:t>
      </w:r>
      <w:r w:rsidRPr="00B674AB">
        <w:rPr>
          <w:rFonts w:hAnsi="Times New Roman" w:hint="eastAsia"/>
          <w:color w:val="000000" w:themeColor="text1"/>
          <w:spacing w:val="16"/>
          <w:kern w:val="0"/>
          <w:sz w:val="20"/>
          <w:szCs w:val="20"/>
        </w:rPr>
        <w:t xml:space="preserve">　甲は、</w:t>
      </w:r>
      <w:r w:rsidR="0036124B" w:rsidRPr="00B674AB">
        <w:rPr>
          <w:rFonts w:hAnsi="Times New Roman" w:hint="eastAsia"/>
          <w:color w:val="000000" w:themeColor="text1"/>
          <w:spacing w:val="16"/>
          <w:kern w:val="0"/>
          <w:sz w:val="20"/>
          <w:szCs w:val="20"/>
        </w:rPr>
        <w:t>第７条、</w:t>
      </w:r>
      <w:r w:rsidRPr="00B674AB">
        <w:rPr>
          <w:rFonts w:hAnsi="Times New Roman" w:hint="eastAsia"/>
          <w:color w:val="000000" w:themeColor="text1"/>
          <w:spacing w:val="16"/>
          <w:kern w:val="0"/>
          <w:sz w:val="20"/>
          <w:szCs w:val="20"/>
        </w:rPr>
        <w:t>第</w:t>
      </w:r>
      <w:r w:rsidR="00FB1785" w:rsidRPr="00B674AB">
        <w:rPr>
          <w:rFonts w:hAnsi="Times New Roman" w:hint="eastAsia"/>
          <w:color w:val="000000" w:themeColor="text1"/>
          <w:spacing w:val="16"/>
          <w:kern w:val="0"/>
          <w:sz w:val="20"/>
          <w:szCs w:val="20"/>
        </w:rPr>
        <w:t>14条から第18条まで、第20</w:t>
      </w:r>
      <w:r w:rsidRPr="00B674AB">
        <w:rPr>
          <w:rFonts w:hAnsi="Times New Roman" w:hint="eastAsia"/>
          <w:color w:val="000000" w:themeColor="text1"/>
          <w:spacing w:val="16"/>
          <w:kern w:val="0"/>
          <w:sz w:val="20"/>
          <w:szCs w:val="20"/>
        </w:rPr>
        <w:t>条、</w:t>
      </w:r>
      <w:r w:rsidR="00FB1785" w:rsidRPr="00B674AB">
        <w:rPr>
          <w:rFonts w:hAnsi="Times New Roman" w:hint="eastAsia"/>
          <w:color w:val="000000" w:themeColor="text1"/>
          <w:spacing w:val="16"/>
          <w:kern w:val="0"/>
          <w:sz w:val="20"/>
          <w:szCs w:val="20"/>
        </w:rPr>
        <w:t>第23</w:t>
      </w:r>
      <w:r w:rsidR="0036124B" w:rsidRPr="00B674AB">
        <w:rPr>
          <w:rFonts w:hAnsi="Times New Roman" w:hint="eastAsia"/>
          <w:color w:val="000000" w:themeColor="text1"/>
          <w:spacing w:val="16"/>
          <w:kern w:val="0"/>
          <w:sz w:val="20"/>
          <w:szCs w:val="20"/>
        </w:rPr>
        <w:t>条</w:t>
      </w:r>
      <w:r w:rsidR="007D6707" w:rsidRPr="00B674AB">
        <w:rPr>
          <w:rFonts w:hAnsi="Times New Roman" w:hint="eastAsia"/>
          <w:color w:val="000000" w:themeColor="text1"/>
          <w:spacing w:val="16"/>
          <w:kern w:val="0"/>
          <w:sz w:val="20"/>
          <w:szCs w:val="20"/>
        </w:rPr>
        <w:t>、</w:t>
      </w:r>
      <w:r w:rsidR="00FB1785" w:rsidRPr="00B674AB">
        <w:rPr>
          <w:rFonts w:hAnsi="Times New Roman" w:hint="eastAsia"/>
          <w:color w:val="000000" w:themeColor="text1"/>
          <w:spacing w:val="16"/>
          <w:kern w:val="0"/>
          <w:sz w:val="20"/>
          <w:szCs w:val="20"/>
        </w:rPr>
        <w:t>第24</w:t>
      </w:r>
      <w:r w:rsidRPr="00B674AB">
        <w:rPr>
          <w:rFonts w:hAnsi="Times New Roman" w:hint="eastAsia"/>
          <w:color w:val="000000" w:themeColor="text1"/>
          <w:spacing w:val="16"/>
          <w:kern w:val="0"/>
          <w:sz w:val="20"/>
          <w:szCs w:val="20"/>
        </w:rPr>
        <w:t>条</w:t>
      </w:r>
      <w:r w:rsidR="007D6707" w:rsidRPr="00B674AB">
        <w:rPr>
          <w:rFonts w:hAnsi="Times New Roman" w:hint="eastAsia"/>
          <w:color w:val="000000" w:themeColor="text1"/>
          <w:spacing w:val="16"/>
          <w:kern w:val="0"/>
          <w:sz w:val="20"/>
          <w:szCs w:val="20"/>
        </w:rPr>
        <w:t>又は第</w:t>
      </w:r>
      <w:r w:rsidR="00FB1785" w:rsidRPr="00B674AB">
        <w:rPr>
          <w:rFonts w:hAnsi="Times New Roman" w:hint="eastAsia"/>
          <w:color w:val="000000" w:themeColor="text1"/>
          <w:spacing w:val="16"/>
          <w:kern w:val="0"/>
          <w:sz w:val="20"/>
          <w:szCs w:val="20"/>
        </w:rPr>
        <w:t>25</w:t>
      </w:r>
      <w:r w:rsidR="007D6707" w:rsidRPr="00B674AB">
        <w:rPr>
          <w:rFonts w:hAnsi="Times New Roman" w:hint="eastAsia"/>
          <w:color w:val="000000" w:themeColor="text1"/>
          <w:spacing w:val="16"/>
          <w:kern w:val="0"/>
          <w:sz w:val="20"/>
          <w:szCs w:val="20"/>
        </w:rPr>
        <w:t>条</w:t>
      </w:r>
      <w:r w:rsidRPr="00B674AB">
        <w:rPr>
          <w:rFonts w:hAnsi="Times New Roman" w:hint="eastAsia"/>
          <w:color w:val="000000" w:themeColor="text1"/>
          <w:spacing w:val="16"/>
          <w:kern w:val="0"/>
          <w:sz w:val="20"/>
          <w:szCs w:val="20"/>
        </w:rPr>
        <w:t>の規定により委託金額を増額すべき場合又は費用を負担すべき場合において、特別の理由があるときは、委託金額の増額又は負担額の全部又は一部に代えて業務委託仕様書を変更することができる。この場合において、業務委託仕様書の変更内容は、甲乙協議して定める。ただし、協議開始の日から１４日以内に協議が整わない場合には、甲が定め、乙に通知する。</w:t>
      </w:r>
    </w:p>
    <w:p w14:paraId="7B096619"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前項の協議開始の日については、甲が乙の意見を聴いて定め、乙に通知しなければならない。ただし、甲が委託金額を増額すべき事由又は費用を負担すべき事由が生じた日から７日以内に協議開始の日を通知しない場合には、乙は、協議開始の日を定め、甲に通知することができる。</w:t>
      </w:r>
    </w:p>
    <w:p w14:paraId="329ED155"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（検査及び引渡し）</w:t>
      </w:r>
    </w:p>
    <w:p w14:paraId="11D17449" w14:textId="77777777" w:rsidR="005F338A"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17" w:name="第27条"/>
      <w:r w:rsidRPr="00B674AB">
        <w:rPr>
          <w:rFonts w:hAnsi="Times New Roman" w:hint="eastAsia"/>
          <w:b/>
          <w:bCs/>
          <w:color w:val="000000" w:themeColor="text1"/>
          <w:spacing w:val="16"/>
          <w:kern w:val="0"/>
          <w:sz w:val="20"/>
          <w:szCs w:val="20"/>
        </w:rPr>
        <w:t>第27条</w:t>
      </w:r>
      <w:bookmarkEnd w:id="17"/>
      <w:r w:rsidRPr="00B674AB">
        <w:rPr>
          <w:rFonts w:hAnsi="Times New Roman" w:hint="eastAsia"/>
          <w:color w:val="000000" w:themeColor="text1"/>
          <w:spacing w:val="16"/>
          <w:kern w:val="0"/>
          <w:sz w:val="20"/>
          <w:szCs w:val="20"/>
        </w:rPr>
        <w:t xml:space="preserve">　乙は、業務を完了したときは、その旨を甲に通知しなければならない。</w:t>
      </w:r>
    </w:p>
    <w:p w14:paraId="2B66D629"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又は甲が検査を行う者として定めた職員（以下「検査職員」という。）は、前項の規定による通知を受けたときは、通知を受けた日から１０日以内に乙の立会いの上、業務委託仕様書に定めるところにより、業務の完了を確認するための検査を完了し、当該検査の結果を乙に通知しなければならない。</w:t>
      </w:r>
    </w:p>
    <w:p w14:paraId="23329ADE"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甲は、前項の検査によって業務の完了を確認した後、乙が業務報告書の引渡しを申し出たときは、直ちに当該業務報告書の引渡しを受けなければならない。</w:t>
      </w:r>
    </w:p>
    <w:p w14:paraId="676C046C"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甲は、乙が前項の申出を行わないときは、当該業務報告書の引渡しを委託金額の支払の完了と同時に行うことを請求することができる。この場合において、乙は、当該請求に直ちに応じなければならない。</w:t>
      </w:r>
    </w:p>
    <w:p w14:paraId="35F291E8"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５　乙は、業務が第２項の検査に合格しないときは、直ちに修補して甲の検査を受けなければならない。この場合において、修補の完了を業務の完了とみなして前４項の規定を準用する。</w:t>
      </w:r>
    </w:p>
    <w:p w14:paraId="35D42F9F"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（委託金額の支払）</w:t>
      </w:r>
    </w:p>
    <w:p w14:paraId="2833C566" w14:textId="77777777" w:rsidR="00B36AC4" w:rsidRPr="00B674AB" w:rsidRDefault="005F338A" w:rsidP="00BB1044">
      <w:pPr>
        <w:autoSpaceDE w:val="0"/>
        <w:autoSpaceDN w:val="0"/>
        <w:spacing w:line="350" w:lineRule="exact"/>
        <w:ind w:leftChars="337" w:left="992" w:right="275" w:hangingChars="122" w:hanging="284"/>
        <w:jc w:val="left"/>
        <w:textAlignment w:val="auto"/>
        <w:rPr>
          <w:rFonts w:hAnsi="Times New Roman"/>
          <w:color w:val="000000" w:themeColor="text1"/>
          <w:spacing w:val="16"/>
          <w:kern w:val="0"/>
          <w:sz w:val="20"/>
          <w:szCs w:val="20"/>
        </w:rPr>
      </w:pPr>
      <w:bookmarkStart w:id="18" w:name="第28条"/>
      <w:r w:rsidRPr="00B674AB">
        <w:rPr>
          <w:rFonts w:hAnsi="Times New Roman" w:hint="eastAsia"/>
          <w:b/>
          <w:bCs/>
          <w:color w:val="000000" w:themeColor="text1"/>
          <w:spacing w:val="16"/>
          <w:kern w:val="0"/>
          <w:sz w:val="20"/>
          <w:szCs w:val="20"/>
        </w:rPr>
        <w:t>第28条</w:t>
      </w:r>
      <w:bookmarkEnd w:id="18"/>
      <w:r w:rsidRPr="00B674AB">
        <w:rPr>
          <w:rFonts w:hAnsi="Times New Roman" w:hint="eastAsia"/>
          <w:color w:val="000000" w:themeColor="text1"/>
          <w:spacing w:val="16"/>
          <w:kern w:val="0"/>
          <w:sz w:val="20"/>
          <w:szCs w:val="20"/>
        </w:rPr>
        <w:t xml:space="preserve">　</w:t>
      </w:r>
      <w:r w:rsidR="00B36AC4" w:rsidRPr="00B674AB">
        <w:rPr>
          <w:rFonts w:hAnsi="Times New Roman" w:hint="eastAsia"/>
          <w:color w:val="000000" w:themeColor="text1"/>
          <w:spacing w:val="16"/>
          <w:kern w:val="0"/>
          <w:sz w:val="20"/>
          <w:szCs w:val="20"/>
        </w:rPr>
        <w:t>乙は、前条第２項（前条第５項において準用する場合を含む。以下本条において同じ。）の検査に合格したときは、委託金額の支払を請求することができる。</w:t>
      </w:r>
    </w:p>
    <w:p w14:paraId="65289D57"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甲は、前項の規定による請求があったときは、</w:t>
      </w:r>
      <w:r w:rsidR="0020367C" w:rsidRPr="00B674AB">
        <w:rPr>
          <w:rFonts w:hAnsi="Times New Roman" w:hint="eastAsia"/>
          <w:color w:val="000000" w:themeColor="text1"/>
          <w:spacing w:val="16"/>
          <w:kern w:val="0"/>
          <w:sz w:val="20"/>
          <w:szCs w:val="20"/>
        </w:rPr>
        <w:t>適法な</w:t>
      </w:r>
      <w:r w:rsidRPr="00B674AB">
        <w:rPr>
          <w:rFonts w:hAnsi="Times New Roman" w:hint="eastAsia"/>
          <w:color w:val="000000" w:themeColor="text1"/>
          <w:spacing w:val="16"/>
          <w:kern w:val="0"/>
          <w:sz w:val="20"/>
          <w:szCs w:val="20"/>
        </w:rPr>
        <w:t>請求を受けた日から３０日以内に委託金額を乙に支払わなければならない。</w:t>
      </w:r>
    </w:p>
    <w:p w14:paraId="6228F0CA" w14:textId="77777777" w:rsidR="0086194E"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がその責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7AA5B95" w14:textId="77777777" w:rsidR="0086194E" w:rsidRPr="00B674AB" w:rsidRDefault="0086194E" w:rsidP="007C622F">
      <w:pPr>
        <w:pStyle w:val="a3"/>
        <w:ind w:leftChars="337" w:left="1001" w:right="559" w:hangingChars="122" w:hanging="293"/>
        <w:rPr>
          <w:rFonts w:ascii="Century" w:hAnsi="Century"/>
          <w:color w:val="000000" w:themeColor="text1"/>
          <w:spacing w:val="20"/>
        </w:rPr>
      </w:pPr>
      <w:r w:rsidRPr="00B674AB">
        <w:rPr>
          <w:rFonts w:ascii="Century" w:hAnsi="Century" w:hint="eastAsia"/>
          <w:color w:val="000000" w:themeColor="text1"/>
          <w:spacing w:val="20"/>
        </w:rPr>
        <w:lastRenderedPageBreak/>
        <w:t>（消費税等率変動に伴う委託金額の変更）</w:t>
      </w:r>
    </w:p>
    <w:p w14:paraId="3D885A0A" w14:textId="77777777" w:rsidR="0086194E" w:rsidRPr="00B674AB" w:rsidRDefault="0086194E" w:rsidP="00BB1044">
      <w:pPr>
        <w:autoSpaceDE w:val="0"/>
        <w:autoSpaceDN w:val="0"/>
        <w:spacing w:line="350" w:lineRule="exact"/>
        <w:ind w:leftChars="337" w:left="1002" w:rightChars="130" w:right="273" w:hangingChars="122" w:hanging="294"/>
        <w:jc w:val="left"/>
        <w:textAlignment w:val="auto"/>
        <w:rPr>
          <w:rFonts w:ascii="Century" w:hAnsi="Century"/>
          <w:color w:val="000000" w:themeColor="text1"/>
          <w:spacing w:val="20"/>
          <w:sz w:val="20"/>
          <w:szCs w:val="20"/>
        </w:rPr>
      </w:pPr>
      <w:r w:rsidRPr="00B674AB">
        <w:rPr>
          <w:rFonts w:hint="eastAsia"/>
          <w:b/>
          <w:color w:val="000000" w:themeColor="text1"/>
          <w:spacing w:val="20"/>
          <w:sz w:val="20"/>
          <w:szCs w:val="20"/>
        </w:rPr>
        <w:t>第</w:t>
      </w:r>
      <w:r w:rsidR="009E3F56" w:rsidRPr="00B674AB">
        <w:rPr>
          <w:rFonts w:hint="eastAsia"/>
          <w:b/>
          <w:color w:val="000000" w:themeColor="text1"/>
          <w:spacing w:val="20"/>
          <w:sz w:val="20"/>
          <w:szCs w:val="20"/>
        </w:rPr>
        <w:t>28</w:t>
      </w:r>
      <w:r w:rsidRPr="00B674AB">
        <w:rPr>
          <w:rFonts w:hint="eastAsia"/>
          <w:b/>
          <w:color w:val="000000" w:themeColor="text1"/>
          <w:spacing w:val="20"/>
          <w:sz w:val="20"/>
          <w:szCs w:val="20"/>
        </w:rPr>
        <w:t>条の</w:t>
      </w:r>
      <w:r w:rsidR="009E3F56" w:rsidRPr="00B674AB">
        <w:rPr>
          <w:rFonts w:hint="eastAsia"/>
          <w:b/>
          <w:color w:val="000000" w:themeColor="text1"/>
          <w:spacing w:val="20"/>
          <w:sz w:val="20"/>
          <w:szCs w:val="20"/>
        </w:rPr>
        <w:t>２</w:t>
      </w:r>
      <w:r w:rsidRPr="00B674AB">
        <w:rPr>
          <w:rFonts w:hint="eastAsia"/>
          <w:color w:val="000000" w:themeColor="text1"/>
          <w:spacing w:val="20"/>
          <w:sz w:val="20"/>
          <w:szCs w:val="20"/>
        </w:rPr>
        <w:t xml:space="preserve">　</w:t>
      </w:r>
      <w:r w:rsidRPr="00B674AB">
        <w:rPr>
          <w:rFonts w:ascii="Century" w:hAnsi="Century" w:hint="eastAsia"/>
          <w:color w:val="000000" w:themeColor="text1"/>
          <w:spacing w:val="20"/>
          <w:sz w:val="20"/>
          <w:szCs w:val="20"/>
        </w:rPr>
        <w:t>消費税</w:t>
      </w:r>
      <w:r w:rsidRPr="00B674AB">
        <w:rPr>
          <w:rFonts w:hint="eastAsia"/>
          <w:color w:val="000000" w:themeColor="text1"/>
          <w:spacing w:val="20"/>
          <w:sz w:val="20"/>
          <w:szCs w:val="20"/>
        </w:rPr>
        <w:t>法（昭和63年法律第108号）等</w:t>
      </w:r>
      <w:r w:rsidRPr="00B674AB">
        <w:rPr>
          <w:rFonts w:ascii="Century" w:hAnsi="Century" w:hint="eastAsia"/>
          <w:color w:val="000000" w:themeColor="text1"/>
          <w:spacing w:val="20"/>
          <w:sz w:val="20"/>
          <w:szCs w:val="20"/>
        </w:rPr>
        <w:t>の改正等によって消費税等率に変動が生じた場合は、特段の変更手続を行うことなく、相当額を加減したものを委託金額とする。ただし、国が定める経過措置等が適用され、消費税等額に変動が生じない場合には、当該経過措置等の取扱いに従うものとする。</w:t>
      </w:r>
    </w:p>
    <w:p w14:paraId="32F31597"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（第三者による代理受領）</w:t>
      </w:r>
    </w:p>
    <w:p w14:paraId="3290012C"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第29条</w:t>
      </w:r>
      <w:r w:rsidRPr="00B674AB">
        <w:rPr>
          <w:rFonts w:hAnsi="Times New Roman" w:hint="eastAsia"/>
          <w:color w:val="000000" w:themeColor="text1"/>
          <w:spacing w:val="16"/>
          <w:kern w:val="0"/>
          <w:sz w:val="20"/>
          <w:szCs w:val="20"/>
        </w:rPr>
        <w:t xml:space="preserve">　乙は、甲の承諾を得て委託金額の全部又は一部の受領につき、第三者を代理人とすることができる。</w:t>
      </w:r>
    </w:p>
    <w:p w14:paraId="5989BB1E"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甲は、前項の規定により乙が第三者を代理人とした場合において、乙の提出する支払請求書に当該第三者が乙の代理人である旨の明記がなされているときは、当該第三者に対して</w:t>
      </w:r>
      <w:hyperlink w:anchor="第28条" w:history="1">
        <w:r w:rsidR="00AB5D94" w:rsidRPr="00B674AB">
          <w:rPr>
            <w:rStyle w:val="af"/>
            <w:rFonts w:hAnsi="Times New Roman" w:hint="eastAsia"/>
            <w:color w:val="000000" w:themeColor="text1"/>
            <w:spacing w:val="16"/>
            <w:kern w:val="0"/>
            <w:sz w:val="20"/>
            <w:szCs w:val="20"/>
          </w:rPr>
          <w:t>第28</w:t>
        </w:r>
        <w:r w:rsidRPr="00B674AB">
          <w:rPr>
            <w:rStyle w:val="af"/>
            <w:rFonts w:hAnsi="Times New Roman" w:hint="eastAsia"/>
            <w:color w:val="000000" w:themeColor="text1"/>
            <w:spacing w:val="16"/>
            <w:kern w:val="0"/>
            <w:sz w:val="20"/>
            <w:szCs w:val="20"/>
          </w:rPr>
          <w:t>条</w:t>
        </w:r>
      </w:hyperlink>
      <w:r w:rsidRPr="00B674AB">
        <w:rPr>
          <w:rFonts w:hAnsi="Times New Roman" w:hint="eastAsia"/>
          <w:color w:val="000000" w:themeColor="text1"/>
          <w:spacing w:val="16"/>
          <w:kern w:val="0"/>
          <w:sz w:val="20"/>
          <w:szCs w:val="20"/>
        </w:rPr>
        <w:t>第２項の規定に基づく支払をしなければならない。</w:t>
      </w:r>
    </w:p>
    <w:p w14:paraId="13DC4857" w14:textId="77777777" w:rsidR="00BE3427" w:rsidRPr="00B674AB" w:rsidRDefault="00BE3427"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（契約不適合責任）</w:t>
      </w:r>
    </w:p>
    <w:p w14:paraId="04CFEE4D" w14:textId="77777777" w:rsidR="00C1543B" w:rsidRPr="00B674AB" w:rsidRDefault="00C1543B"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19" w:name="第30条"/>
      <w:r w:rsidRPr="00B674AB">
        <w:rPr>
          <w:rFonts w:hAnsi="Times New Roman" w:hint="eastAsia"/>
          <w:b/>
          <w:color w:val="000000" w:themeColor="text1"/>
          <w:spacing w:val="16"/>
          <w:kern w:val="0"/>
          <w:sz w:val="20"/>
          <w:szCs w:val="20"/>
        </w:rPr>
        <w:t>第30</w:t>
      </w:r>
      <w:r w:rsidRPr="00B674AB">
        <w:rPr>
          <w:rFonts w:hAnsi="Times New Roman"/>
          <w:b/>
          <w:color w:val="000000" w:themeColor="text1"/>
          <w:spacing w:val="16"/>
          <w:kern w:val="0"/>
          <w:sz w:val="20"/>
          <w:szCs w:val="20"/>
        </w:rPr>
        <w:t>条</w:t>
      </w:r>
      <w:bookmarkEnd w:id="19"/>
      <w:r w:rsidRPr="00B674AB">
        <w:rPr>
          <w:rFonts w:hAnsi="Times New Roman"/>
          <w:color w:val="000000" w:themeColor="text1"/>
          <w:spacing w:val="16"/>
          <w:kern w:val="0"/>
          <w:sz w:val="20"/>
          <w:szCs w:val="20"/>
        </w:rPr>
        <w:t xml:space="preserve"> 乙は、業務を完了した後において、業務の目的物に種類、品質又は数量に関して契約の内容に適合しないものがあるときは、</w:t>
      </w:r>
      <w:r w:rsidRPr="00B674AB">
        <w:rPr>
          <w:rFonts w:hAnsi="Times New Roman" w:hint="eastAsia"/>
          <w:color w:val="000000" w:themeColor="text1"/>
          <w:spacing w:val="16"/>
          <w:kern w:val="0"/>
          <w:sz w:val="20"/>
          <w:szCs w:val="20"/>
        </w:rPr>
        <w:t>その補修、代替物の引渡し、不足分の引渡しによる履行の追完又はこれに代えて若しくは併せて損害賠償の責めを負うものとする。</w:t>
      </w:r>
    </w:p>
    <w:p w14:paraId="37F5B865" w14:textId="77777777" w:rsidR="00C1543B" w:rsidRPr="00B674AB" w:rsidRDefault="00C1543B"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w:t>
      </w:r>
      <w:r w:rsidRPr="00B674AB">
        <w:rPr>
          <w:rFonts w:hAnsi="Times New Roman"/>
          <w:color w:val="000000" w:themeColor="text1"/>
          <w:spacing w:val="16"/>
          <w:kern w:val="0"/>
          <w:sz w:val="20"/>
          <w:szCs w:val="20"/>
        </w:rPr>
        <w:t xml:space="preserve"> 前項の場合において、甲がその不適合を知った時から１年以内にその旨を乙に通知しないときは、甲は、同項の請求をすることが</w:t>
      </w:r>
      <w:r w:rsidRPr="00B674AB">
        <w:rPr>
          <w:rFonts w:hAnsi="Times New Roman" w:hint="eastAsia"/>
          <w:color w:val="000000" w:themeColor="text1"/>
          <w:spacing w:val="16"/>
          <w:kern w:val="0"/>
          <w:sz w:val="20"/>
          <w:szCs w:val="20"/>
        </w:rPr>
        <w:t>できない。ただし、乙が引渡しの時にその不適合を知り、又は重大な過失によって知らなかったときは、この限りでない。</w:t>
      </w:r>
    </w:p>
    <w:p w14:paraId="68AFCBE9" w14:textId="77777777" w:rsidR="00C1543B" w:rsidRPr="00B674AB" w:rsidRDefault="00C1543B"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w:t>
      </w:r>
      <w:r w:rsidRPr="00B674AB">
        <w:rPr>
          <w:rFonts w:hAnsi="Times New Roman"/>
          <w:color w:val="000000" w:themeColor="text1"/>
          <w:spacing w:val="16"/>
          <w:kern w:val="0"/>
          <w:sz w:val="20"/>
          <w:szCs w:val="20"/>
        </w:rPr>
        <w:t xml:space="preserve"> 第１項の場合において、甲が相当の期間を定めて履行の追完の催告をし、その期間内に履行の追完がないときは、甲は、その不適</w:t>
      </w:r>
      <w:r w:rsidRPr="00B674AB">
        <w:rPr>
          <w:rFonts w:hAnsi="Times New Roman" w:hint="eastAsia"/>
          <w:color w:val="000000" w:themeColor="text1"/>
          <w:spacing w:val="16"/>
          <w:kern w:val="0"/>
          <w:sz w:val="20"/>
          <w:szCs w:val="20"/>
        </w:rPr>
        <w:t>合の程度に応じて代金の減額を請求することができる。ただし、次の各号のいずれかに該当する場合は、催告をすることなく、直ちに代金の減額を請求することができる。</w:t>
      </w:r>
    </w:p>
    <w:p w14:paraId="3B2EA5F4" w14:textId="77777777" w:rsidR="007F7E22" w:rsidRPr="00B674AB" w:rsidRDefault="007F7E22" w:rsidP="00BB1044">
      <w:pPr>
        <w:autoSpaceDE w:val="0"/>
        <w:autoSpaceDN w:val="0"/>
        <w:spacing w:line="350" w:lineRule="exact"/>
        <w:ind w:rightChars="130" w:right="273" w:firstLineChars="400" w:firstLine="928"/>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 xml:space="preserve">(1)　</w:t>
      </w:r>
      <w:r w:rsidR="00C1543B" w:rsidRPr="00B674AB">
        <w:rPr>
          <w:rFonts w:hAnsi="Times New Roman"/>
          <w:color w:val="000000" w:themeColor="text1"/>
          <w:spacing w:val="16"/>
          <w:kern w:val="0"/>
          <w:sz w:val="20"/>
          <w:szCs w:val="20"/>
        </w:rPr>
        <w:t>履行の追完が不能であるとき。</w:t>
      </w:r>
    </w:p>
    <w:p w14:paraId="07A1423C" w14:textId="77777777" w:rsidR="00C1543B" w:rsidRPr="00B674AB" w:rsidRDefault="007F7E22" w:rsidP="00BB1044">
      <w:pPr>
        <w:autoSpaceDE w:val="0"/>
        <w:autoSpaceDN w:val="0"/>
        <w:spacing w:line="350" w:lineRule="exact"/>
        <w:ind w:rightChars="130" w:right="273" w:firstLineChars="400" w:firstLine="928"/>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w:t>
      </w:r>
      <w:r w:rsidRPr="00B674AB">
        <w:rPr>
          <w:rFonts w:hAnsi="Times New Roman"/>
          <w:color w:val="000000" w:themeColor="text1"/>
          <w:spacing w:val="16"/>
          <w:kern w:val="0"/>
          <w:sz w:val="20"/>
          <w:szCs w:val="20"/>
        </w:rPr>
        <w:t>2</w:t>
      </w:r>
      <w:r w:rsidRPr="00B674AB">
        <w:rPr>
          <w:rFonts w:hAnsi="Times New Roman" w:hint="eastAsia"/>
          <w:color w:val="000000" w:themeColor="text1"/>
          <w:spacing w:val="16"/>
          <w:kern w:val="0"/>
          <w:sz w:val="20"/>
          <w:szCs w:val="20"/>
        </w:rPr>
        <w:t xml:space="preserve">)　</w:t>
      </w:r>
      <w:r w:rsidR="00C1543B" w:rsidRPr="00B674AB">
        <w:rPr>
          <w:rFonts w:hAnsi="Times New Roman"/>
          <w:color w:val="000000" w:themeColor="text1"/>
          <w:spacing w:val="16"/>
          <w:kern w:val="0"/>
          <w:sz w:val="20"/>
          <w:szCs w:val="20"/>
        </w:rPr>
        <w:t>乙が履行の追完を拒絶する意思を明確に表示したとき。</w:t>
      </w:r>
    </w:p>
    <w:p w14:paraId="50769AF0" w14:textId="77777777" w:rsidR="00C1543B" w:rsidRPr="00B674AB" w:rsidRDefault="007F7E22"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w:t>
      </w:r>
      <w:r w:rsidRPr="00B674AB">
        <w:rPr>
          <w:rFonts w:hAnsi="Times New Roman"/>
          <w:color w:val="000000" w:themeColor="text1"/>
          <w:spacing w:val="16"/>
          <w:kern w:val="0"/>
          <w:sz w:val="20"/>
          <w:szCs w:val="20"/>
        </w:rPr>
        <w:t>3</w:t>
      </w:r>
      <w:r w:rsidRPr="00B674AB">
        <w:rPr>
          <w:rFonts w:hAnsi="Times New Roman" w:hint="eastAsia"/>
          <w:color w:val="000000" w:themeColor="text1"/>
          <w:spacing w:val="16"/>
          <w:kern w:val="0"/>
          <w:sz w:val="20"/>
          <w:szCs w:val="20"/>
        </w:rPr>
        <w:t xml:space="preserve">)　</w:t>
      </w:r>
      <w:r w:rsidR="00C1543B" w:rsidRPr="00B674AB">
        <w:rPr>
          <w:rFonts w:hAnsi="Times New Roman"/>
          <w:color w:val="000000" w:themeColor="text1"/>
          <w:spacing w:val="16"/>
          <w:kern w:val="0"/>
          <w:sz w:val="20"/>
          <w:szCs w:val="20"/>
        </w:rPr>
        <w:t>この契約の目的物の性質又は当事者の意思表示により、特定の日時又は一定の期間内に履行しなければ契約をした目的を達する</w:t>
      </w:r>
      <w:r w:rsidR="00C1543B" w:rsidRPr="00B674AB">
        <w:rPr>
          <w:rFonts w:hAnsi="Times New Roman" w:hint="eastAsia"/>
          <w:color w:val="000000" w:themeColor="text1"/>
          <w:spacing w:val="16"/>
          <w:kern w:val="0"/>
          <w:sz w:val="20"/>
          <w:szCs w:val="20"/>
        </w:rPr>
        <w:t>ことができない場合において、乙が履行の追完をしないでその時期を経過したとき。</w:t>
      </w:r>
    </w:p>
    <w:p w14:paraId="7122CA4B" w14:textId="77777777" w:rsidR="00C1543B" w:rsidRPr="00B674AB" w:rsidRDefault="007F7E22"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w:t>
      </w:r>
      <w:r w:rsidRPr="00B674AB">
        <w:rPr>
          <w:rFonts w:hAnsi="Times New Roman"/>
          <w:color w:val="000000" w:themeColor="text1"/>
          <w:spacing w:val="16"/>
          <w:kern w:val="0"/>
          <w:sz w:val="20"/>
          <w:szCs w:val="20"/>
        </w:rPr>
        <w:t>4</w:t>
      </w:r>
      <w:r w:rsidRPr="00B674AB">
        <w:rPr>
          <w:rFonts w:hAnsi="Times New Roman" w:hint="eastAsia"/>
          <w:color w:val="000000" w:themeColor="text1"/>
          <w:spacing w:val="16"/>
          <w:kern w:val="0"/>
          <w:sz w:val="20"/>
          <w:szCs w:val="20"/>
        </w:rPr>
        <w:t xml:space="preserve">)　</w:t>
      </w:r>
      <w:r w:rsidR="00C1543B" w:rsidRPr="00B674AB">
        <w:rPr>
          <w:rFonts w:hAnsi="Times New Roman"/>
          <w:color w:val="000000" w:themeColor="text1"/>
          <w:spacing w:val="16"/>
          <w:kern w:val="0"/>
          <w:sz w:val="20"/>
          <w:szCs w:val="20"/>
        </w:rPr>
        <w:t>前３号に掲げるもののほか、甲がこの項の規定による催告をしても履行の追完を受ける見込みがないことが明らかであるとき</w:t>
      </w:r>
      <w:r w:rsidR="00CC0E2C" w:rsidRPr="00B674AB">
        <w:rPr>
          <w:rFonts w:hAnsi="Times New Roman" w:hint="eastAsia"/>
          <w:color w:val="000000" w:themeColor="text1"/>
          <w:spacing w:val="16"/>
          <w:kern w:val="0"/>
          <w:sz w:val="20"/>
          <w:szCs w:val="20"/>
        </w:rPr>
        <w:t>。</w:t>
      </w:r>
    </w:p>
    <w:p w14:paraId="5EB788AB"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w:t>
      </w:r>
      <w:r w:rsidRPr="00B674AB">
        <w:rPr>
          <w:rFonts w:hAnsi="Times New Roman" w:hint="eastAsia"/>
          <w:color w:val="000000" w:themeColor="text1"/>
          <w:spacing w:val="16"/>
          <w:kern w:val="0"/>
          <w:sz w:val="20"/>
          <w:szCs w:val="20"/>
        </w:rPr>
        <w:t>履行遅滞の場合における延滞違約金等</w:t>
      </w:r>
      <w:r w:rsidRPr="00B674AB">
        <w:rPr>
          <w:rFonts w:hAnsi="Times New Roman"/>
          <w:color w:val="000000" w:themeColor="text1"/>
          <w:spacing w:val="16"/>
          <w:kern w:val="0"/>
          <w:sz w:val="20"/>
          <w:szCs w:val="20"/>
        </w:rPr>
        <w:t>)</w:t>
      </w:r>
    </w:p>
    <w:p w14:paraId="4202F7D7" w14:textId="77777777" w:rsidR="005F338A" w:rsidRPr="00B674AB" w:rsidRDefault="00CC0E2C"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 </w:t>
      </w:r>
      <w:r w:rsidR="005F338A" w:rsidRPr="00B674AB">
        <w:rPr>
          <w:rFonts w:hAnsi="Times New Roman" w:hint="eastAsia"/>
          <w:b/>
          <w:bCs/>
          <w:color w:val="000000" w:themeColor="text1"/>
          <w:spacing w:val="16"/>
          <w:kern w:val="0"/>
          <w:sz w:val="20"/>
          <w:szCs w:val="20"/>
        </w:rPr>
        <w:t>第31条</w:t>
      </w:r>
      <w:r w:rsidR="005F338A" w:rsidRPr="00B674AB">
        <w:rPr>
          <w:rFonts w:hAnsi="Times New Roman"/>
          <w:b/>
          <w:bCs/>
          <w:color w:val="000000" w:themeColor="text1"/>
          <w:spacing w:val="16"/>
          <w:kern w:val="0"/>
          <w:sz w:val="20"/>
          <w:szCs w:val="20"/>
        </w:rPr>
        <w:t xml:space="preserve">  </w:t>
      </w:r>
      <w:r w:rsidR="005F338A" w:rsidRPr="00B674AB">
        <w:rPr>
          <w:rFonts w:hAnsi="Times New Roman" w:hint="eastAsia"/>
          <w:color w:val="000000" w:themeColor="text1"/>
          <w:spacing w:val="16"/>
          <w:kern w:val="0"/>
          <w:sz w:val="20"/>
          <w:szCs w:val="20"/>
        </w:rPr>
        <w:t>乙の責に帰すべき事由により履行期間内に業務を完了することができない場合においては、甲は、延滞違約金の支払を乙に請求することができる。</w:t>
      </w:r>
    </w:p>
    <w:p w14:paraId="06EAC648" w14:textId="77777777" w:rsidR="00687C6A" w:rsidRPr="00B674AB" w:rsidRDefault="00687C6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前項の延滞違約金の額は、遅延日数に応じ、１日につき委託金額の１０００分の１に相当する額とする。</w:t>
      </w:r>
    </w:p>
    <w:p w14:paraId="77C55D18"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甲の責に帰すべき事由により、</w:t>
      </w:r>
      <w:hyperlink w:anchor="第28条" w:history="1">
        <w:r w:rsidRPr="00B674AB">
          <w:rPr>
            <w:rStyle w:val="af"/>
            <w:rFonts w:hAnsi="Times New Roman" w:hint="eastAsia"/>
            <w:color w:val="000000" w:themeColor="text1"/>
            <w:spacing w:val="16"/>
            <w:kern w:val="0"/>
            <w:sz w:val="20"/>
            <w:szCs w:val="20"/>
          </w:rPr>
          <w:t>第２８条</w:t>
        </w:r>
      </w:hyperlink>
      <w:r w:rsidRPr="00B674AB">
        <w:rPr>
          <w:rFonts w:hAnsi="Times New Roman" w:hint="eastAsia"/>
          <w:color w:val="000000" w:themeColor="text1"/>
          <w:spacing w:val="16"/>
          <w:kern w:val="0"/>
          <w:sz w:val="20"/>
          <w:szCs w:val="20"/>
        </w:rPr>
        <w:t>第２項の規定による委託金額の支払が遅れた場合においては、乙は、未受領金額につき、遅延日数に応じ、</w:t>
      </w:r>
      <w:r w:rsidR="00503F00" w:rsidRPr="00B674AB">
        <w:rPr>
          <w:rFonts w:hAnsi="Times New Roman" w:hint="eastAsia"/>
          <w:color w:val="000000" w:themeColor="text1"/>
          <w:spacing w:val="16"/>
          <w:kern w:val="0"/>
          <w:sz w:val="20"/>
          <w:szCs w:val="20"/>
        </w:rPr>
        <w:t>年当たり政府契約の支払遅延防止等に関する法律（昭和</w:t>
      </w:r>
      <w:r w:rsidR="000C58D8" w:rsidRPr="00B674AB">
        <w:rPr>
          <w:rFonts w:hAnsi="Times New Roman" w:hint="eastAsia"/>
          <w:color w:val="000000" w:themeColor="text1"/>
          <w:spacing w:val="16"/>
          <w:kern w:val="0"/>
          <w:sz w:val="20"/>
          <w:szCs w:val="20"/>
        </w:rPr>
        <w:t>２４</w:t>
      </w:r>
      <w:r w:rsidR="00503F00" w:rsidRPr="00B674AB">
        <w:rPr>
          <w:rFonts w:hAnsi="Times New Roman" w:hint="eastAsia"/>
          <w:color w:val="000000" w:themeColor="text1"/>
          <w:spacing w:val="16"/>
          <w:kern w:val="0"/>
          <w:sz w:val="20"/>
          <w:szCs w:val="20"/>
        </w:rPr>
        <w:t>年法律第</w:t>
      </w:r>
      <w:r w:rsidR="000C58D8" w:rsidRPr="00B674AB">
        <w:rPr>
          <w:rFonts w:hAnsi="Times New Roman" w:hint="eastAsia"/>
          <w:color w:val="000000" w:themeColor="text1"/>
          <w:spacing w:val="16"/>
          <w:kern w:val="0"/>
          <w:sz w:val="20"/>
          <w:szCs w:val="20"/>
        </w:rPr>
        <w:t>２５６</w:t>
      </w:r>
      <w:r w:rsidR="00503F00" w:rsidRPr="00B674AB">
        <w:rPr>
          <w:rFonts w:hAnsi="Times New Roman" w:hint="eastAsia"/>
          <w:color w:val="000000" w:themeColor="text1"/>
          <w:spacing w:val="16"/>
          <w:kern w:val="0"/>
          <w:sz w:val="20"/>
          <w:szCs w:val="20"/>
        </w:rPr>
        <w:t>号）第８条第１項の規定に基づき、財務大臣が定めた遅延利息の率</w:t>
      </w:r>
      <w:r w:rsidRPr="00B674AB">
        <w:rPr>
          <w:rFonts w:hAnsi="Times New Roman" w:hint="eastAsia"/>
          <w:color w:val="000000" w:themeColor="text1"/>
          <w:spacing w:val="16"/>
          <w:kern w:val="0"/>
          <w:sz w:val="20"/>
          <w:szCs w:val="20"/>
        </w:rPr>
        <w:t>の割合で計算して得た額</w:t>
      </w:r>
      <w:r w:rsidR="00E81517" w:rsidRPr="00B674AB">
        <w:rPr>
          <w:rFonts w:hAnsi="Times New Roman" w:hint="eastAsia"/>
          <w:color w:val="000000" w:themeColor="text1"/>
          <w:spacing w:val="16"/>
          <w:kern w:val="0"/>
          <w:sz w:val="20"/>
          <w:szCs w:val="20"/>
        </w:rPr>
        <w:t>（</w:t>
      </w:r>
      <w:r w:rsidR="00B0279A" w:rsidRPr="00B674AB">
        <w:rPr>
          <w:rFonts w:hAnsi="Times New Roman" w:hint="eastAsia"/>
          <w:color w:val="000000" w:themeColor="text1"/>
          <w:spacing w:val="16"/>
          <w:kern w:val="0"/>
          <w:sz w:val="20"/>
          <w:szCs w:val="20"/>
        </w:rPr>
        <w:t>１００</w:t>
      </w:r>
      <w:r w:rsidR="00E81517" w:rsidRPr="00B674AB">
        <w:rPr>
          <w:rFonts w:hAnsi="Times New Roman" w:hint="eastAsia"/>
          <w:color w:val="000000" w:themeColor="text1"/>
          <w:spacing w:val="16"/>
          <w:kern w:val="0"/>
          <w:sz w:val="20"/>
          <w:szCs w:val="20"/>
        </w:rPr>
        <w:t>円未満の端数</w:t>
      </w:r>
      <w:r w:rsidR="00ED6EC1" w:rsidRPr="00B674AB">
        <w:rPr>
          <w:rFonts w:hAnsi="Times New Roman" w:hint="eastAsia"/>
          <w:color w:val="000000" w:themeColor="text1"/>
          <w:spacing w:val="16"/>
          <w:kern w:val="0"/>
          <w:sz w:val="20"/>
          <w:szCs w:val="20"/>
        </w:rPr>
        <w:t>があるとき又は１００円未満であるときは、その端数額又はその全額を切り捨てるものとする。）</w:t>
      </w:r>
      <w:r w:rsidRPr="00B674AB">
        <w:rPr>
          <w:rFonts w:hAnsi="Times New Roman" w:hint="eastAsia"/>
          <w:color w:val="000000" w:themeColor="text1"/>
          <w:spacing w:val="16"/>
          <w:kern w:val="0"/>
          <w:sz w:val="20"/>
          <w:szCs w:val="20"/>
        </w:rPr>
        <w:t>の遅延利息の支払を甲に請求することができる。</w:t>
      </w:r>
    </w:p>
    <w:p w14:paraId="6991509C" w14:textId="77777777" w:rsidR="00B52A0F" w:rsidRPr="00B674AB" w:rsidRDefault="00B52A0F"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（甲の催告による解除権）</w:t>
      </w:r>
    </w:p>
    <w:p w14:paraId="06CE6A49" w14:textId="77777777" w:rsidR="00B52A0F" w:rsidRPr="00B674AB" w:rsidRDefault="00B52A0F"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20" w:name="第32条"/>
      <w:r w:rsidRPr="00B674AB">
        <w:rPr>
          <w:rFonts w:hAnsi="Times New Roman" w:hint="eastAsia"/>
          <w:b/>
          <w:color w:val="000000" w:themeColor="text1"/>
          <w:spacing w:val="16"/>
          <w:kern w:val="0"/>
          <w:sz w:val="20"/>
          <w:szCs w:val="20"/>
        </w:rPr>
        <w:t>第32条</w:t>
      </w:r>
      <w:bookmarkEnd w:id="20"/>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甲は、乙が次の各号のいずれかに該当する場合は、相当の期間を定めてその履行の催告をし、その期間内に履行がないときは、この契約を解除することができる。ただし、その期</w:t>
      </w:r>
      <w:r w:rsidRPr="00B674AB">
        <w:rPr>
          <w:rFonts w:hAnsi="Times New Roman" w:hint="eastAsia"/>
          <w:color w:val="000000" w:themeColor="text1"/>
          <w:spacing w:val="16"/>
          <w:kern w:val="0"/>
          <w:sz w:val="20"/>
          <w:szCs w:val="20"/>
        </w:rPr>
        <w:lastRenderedPageBreak/>
        <w:t>間を経過した時における債務の不履行がこの契約及び取引上の社会通念に照らして軽微であるときは、この限りでない。</w:t>
      </w:r>
    </w:p>
    <w:p w14:paraId="37D01E6E" w14:textId="77777777" w:rsidR="00B52A0F" w:rsidRPr="00B674AB" w:rsidRDefault="00B52A0F" w:rsidP="00BB1044">
      <w:pPr>
        <w:autoSpaceDE w:val="0"/>
        <w:autoSpaceDN w:val="0"/>
        <w:spacing w:line="350" w:lineRule="exact"/>
        <w:ind w:rightChars="130" w:right="273" w:firstLineChars="400" w:firstLine="928"/>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⑴</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正当な理由なく、業務に着手すべき期日を過ぎても業務に着手しないとき。</w:t>
      </w:r>
    </w:p>
    <w:p w14:paraId="462C265F"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⑵</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指定期日内に業務を終了しないとき又は指定期日経過後相当の期間内に業務を終了する見込みがないと甲が認めるとき。</w:t>
      </w:r>
    </w:p>
    <w:p w14:paraId="26C8DE22"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⑶</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正当な理由なく、</w:t>
      </w:r>
      <w:hyperlink w:anchor="第27条" w:history="1">
        <w:r w:rsidR="000C5AC3" w:rsidRPr="00B674AB">
          <w:rPr>
            <w:rStyle w:val="af"/>
            <w:rFonts w:hAnsi="Times New Roman" w:hint="eastAsia"/>
            <w:color w:val="000000" w:themeColor="text1"/>
            <w:spacing w:val="16"/>
            <w:kern w:val="0"/>
            <w:sz w:val="20"/>
            <w:szCs w:val="20"/>
          </w:rPr>
          <w:t>第27条</w:t>
        </w:r>
      </w:hyperlink>
      <w:r w:rsidR="000C5AC3" w:rsidRPr="00B674AB">
        <w:rPr>
          <w:rFonts w:hAnsi="Times New Roman" w:hint="eastAsia"/>
          <w:color w:val="000000" w:themeColor="text1"/>
          <w:spacing w:val="16"/>
          <w:kern w:val="0"/>
          <w:sz w:val="20"/>
          <w:szCs w:val="20"/>
        </w:rPr>
        <w:t>第５項及び</w:t>
      </w:r>
      <w:hyperlink w:anchor="第30条" w:history="1">
        <w:r w:rsidRPr="00B674AB">
          <w:rPr>
            <w:rStyle w:val="af"/>
            <w:rFonts w:hAnsi="Times New Roman" w:hint="eastAsia"/>
            <w:color w:val="000000" w:themeColor="text1"/>
            <w:spacing w:val="16"/>
            <w:kern w:val="0"/>
            <w:sz w:val="20"/>
            <w:szCs w:val="20"/>
          </w:rPr>
          <w:t>第</w:t>
        </w:r>
        <w:r w:rsidR="00830C72" w:rsidRPr="00B674AB">
          <w:rPr>
            <w:rStyle w:val="af"/>
            <w:rFonts w:hAnsi="Times New Roman" w:hint="eastAsia"/>
            <w:color w:val="000000" w:themeColor="text1"/>
            <w:spacing w:val="16"/>
            <w:kern w:val="0"/>
            <w:sz w:val="20"/>
            <w:szCs w:val="20"/>
          </w:rPr>
          <w:t>3</w:t>
        </w:r>
        <w:r w:rsidRPr="00B674AB">
          <w:rPr>
            <w:rStyle w:val="af"/>
            <w:rFonts w:hAnsi="Times New Roman"/>
            <w:color w:val="000000" w:themeColor="text1"/>
            <w:spacing w:val="16"/>
            <w:kern w:val="0"/>
            <w:sz w:val="20"/>
            <w:szCs w:val="20"/>
          </w:rPr>
          <w:t>0</w:t>
        </w:r>
        <w:r w:rsidRPr="00B674AB">
          <w:rPr>
            <w:rStyle w:val="af"/>
            <w:rFonts w:hAnsi="Times New Roman" w:hint="eastAsia"/>
            <w:color w:val="000000" w:themeColor="text1"/>
            <w:spacing w:val="16"/>
            <w:kern w:val="0"/>
            <w:sz w:val="20"/>
            <w:szCs w:val="20"/>
          </w:rPr>
          <w:t>条</w:t>
        </w:r>
      </w:hyperlink>
      <w:r w:rsidRPr="00B674AB">
        <w:rPr>
          <w:rFonts w:hAnsi="Times New Roman" w:hint="eastAsia"/>
          <w:color w:val="000000" w:themeColor="text1"/>
          <w:spacing w:val="16"/>
          <w:kern w:val="0"/>
          <w:sz w:val="20"/>
          <w:szCs w:val="20"/>
        </w:rPr>
        <w:t>第１項の補修、代替物の引渡し若しくは不足分の引渡しによる履行がなされないとき。</w:t>
      </w:r>
    </w:p>
    <w:p w14:paraId="02FE8D1B"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⑷</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乙又はその代理人若しくは使用人がこの契約の締結又は履行に当たり、不正な行為をしたとき。</w:t>
      </w:r>
    </w:p>
    <w:p w14:paraId="7A77F49C"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⑸</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乙又はその代理人若しくは使用人が正当な理由がなく、甲の監督又は検査の実施に当たり、職員の指示に従わないとき、又はその職務の執行を妨害したとき。</w:t>
      </w:r>
    </w:p>
    <w:p w14:paraId="66F00087"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⑹</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乙に重大な法令違反の事実があることが判明し、この契約の相手方として不適当であると認められるとき。</w:t>
      </w:r>
    </w:p>
    <w:p w14:paraId="2051358E" w14:textId="77777777" w:rsidR="00B52A0F" w:rsidRPr="00B674AB" w:rsidRDefault="00B52A0F"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⑺</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前各号に掲げるもののほか、乙がこの契約に違反したとき。</w:t>
      </w:r>
    </w:p>
    <w:p w14:paraId="66803B63" w14:textId="77777777" w:rsidR="00B52A0F" w:rsidRPr="00B674AB" w:rsidRDefault="00B52A0F"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（甲の催告によらない解除権）</w:t>
      </w:r>
    </w:p>
    <w:p w14:paraId="607324A6" w14:textId="77777777" w:rsidR="00B52A0F" w:rsidRPr="00B674AB" w:rsidRDefault="00B52A0F"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21" w:name="第32条の２"/>
      <w:r w:rsidRPr="00B674AB">
        <w:rPr>
          <w:rFonts w:hAnsi="Times New Roman" w:hint="eastAsia"/>
          <w:b/>
          <w:color w:val="000000" w:themeColor="text1"/>
          <w:spacing w:val="16"/>
          <w:kern w:val="0"/>
          <w:sz w:val="20"/>
          <w:szCs w:val="20"/>
        </w:rPr>
        <w:t>第32条の２</w:t>
      </w:r>
      <w:bookmarkEnd w:id="21"/>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甲は、乙が次の各号のいずれかに該当するときは、直ちにこの契約を解除することができる。</w:t>
      </w:r>
    </w:p>
    <w:p w14:paraId="3C51CC6C" w14:textId="77777777" w:rsidR="00B52A0F" w:rsidRPr="00B674AB" w:rsidRDefault="00857CAB" w:rsidP="00BB1044">
      <w:pPr>
        <w:autoSpaceDE w:val="0"/>
        <w:autoSpaceDN w:val="0"/>
        <w:spacing w:line="350" w:lineRule="exact"/>
        <w:ind w:leftChars="450" w:left="1293" w:rightChars="130" w:right="273" w:hangingChars="150" w:hanging="348"/>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⑴</w:t>
      </w:r>
      <w:r w:rsidR="00B52A0F" w:rsidRPr="00B674AB">
        <w:rPr>
          <w:rFonts w:hAnsi="Times New Roman"/>
          <w:color w:val="000000" w:themeColor="text1"/>
          <w:spacing w:val="16"/>
          <w:kern w:val="0"/>
          <w:sz w:val="20"/>
          <w:szCs w:val="20"/>
        </w:rPr>
        <w:t xml:space="preserve"> </w:t>
      </w:r>
      <w:hyperlink w:anchor="第５条" w:history="1">
        <w:r w:rsidR="00B51914" w:rsidRPr="00B674AB">
          <w:rPr>
            <w:rStyle w:val="af"/>
            <w:rFonts w:hAnsi="Times New Roman" w:hint="eastAsia"/>
            <w:color w:val="000000" w:themeColor="text1"/>
            <w:spacing w:val="16"/>
            <w:kern w:val="0"/>
            <w:sz w:val="20"/>
            <w:szCs w:val="20"/>
          </w:rPr>
          <w:t>第５</w:t>
        </w:r>
        <w:r w:rsidR="00B52A0F" w:rsidRPr="00B674AB">
          <w:rPr>
            <w:rStyle w:val="af"/>
            <w:rFonts w:hAnsi="Times New Roman" w:hint="eastAsia"/>
            <w:color w:val="000000" w:themeColor="text1"/>
            <w:spacing w:val="16"/>
            <w:kern w:val="0"/>
            <w:sz w:val="20"/>
            <w:szCs w:val="20"/>
          </w:rPr>
          <w:t>条</w:t>
        </w:r>
      </w:hyperlink>
      <w:r w:rsidR="00B52A0F" w:rsidRPr="00B674AB">
        <w:rPr>
          <w:rFonts w:hAnsi="Times New Roman" w:hint="eastAsia"/>
          <w:color w:val="000000" w:themeColor="text1"/>
          <w:spacing w:val="16"/>
          <w:kern w:val="0"/>
          <w:sz w:val="20"/>
          <w:szCs w:val="20"/>
        </w:rPr>
        <w:t>の規定に違反し、この契約により生じる権利又は義務を第三者に譲渡し、承継させ、又は担保の目的に供したとき。</w:t>
      </w:r>
    </w:p>
    <w:p w14:paraId="291C1617" w14:textId="77777777" w:rsidR="00B52A0F" w:rsidRPr="00B674AB" w:rsidRDefault="00B52A0F"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⑵</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業務を終了させることができないことが明らかであるとき。</w:t>
      </w:r>
    </w:p>
    <w:p w14:paraId="35883571" w14:textId="77777777" w:rsidR="00B52A0F" w:rsidRPr="00B674AB" w:rsidRDefault="00B52A0F"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⑶</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乙がこの契約の業務の履行を拒絶する意思を明確に表示したとき。</w:t>
      </w:r>
    </w:p>
    <w:p w14:paraId="4576F5A9"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⑷</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乙の債務の一部の履行が不能である場合又は乙がその債務の一部の履行を拒絶する意思を明確に表示した場合において、残存する部分のみでは契約をした目的を達することができないとき。</w:t>
      </w:r>
    </w:p>
    <w:p w14:paraId="7FBB246A"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⑸</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契約の目的物の性質や当事者の意思表示により、特定の日時又は一定の期間内に履行しなければ契約をした目的を達することができない場合において、乙が履行しないでその時期を経過したとき。</w:t>
      </w:r>
    </w:p>
    <w:p w14:paraId="4970F669"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⑹</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前各号に掲げる場合のほか、乙がその債務の履行をせず、甲が前条の催告をしても契約をした目的を達するのに足りる履行がされる見込みがないことが明らかであるとき。</w:t>
      </w:r>
    </w:p>
    <w:p w14:paraId="0DA9F662" w14:textId="77777777" w:rsidR="00B52A0F" w:rsidRPr="00B674AB" w:rsidRDefault="00B52A0F"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⑺</w:t>
      </w:r>
      <w:r w:rsidR="007F7E22" w:rsidRPr="00B674AB">
        <w:rPr>
          <w:rFonts w:hAnsi="Times New Roman" w:hint="eastAsia"/>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暴力団（暴力団員による不当な行為の防止等に関する法律（平成３年法律第</w:t>
      </w:r>
      <w:r w:rsidRPr="00B674AB">
        <w:rPr>
          <w:rFonts w:hAnsi="Times New Roman"/>
          <w:color w:val="000000" w:themeColor="text1"/>
          <w:spacing w:val="16"/>
          <w:kern w:val="0"/>
          <w:sz w:val="20"/>
          <w:szCs w:val="20"/>
        </w:rPr>
        <w:t>77</w:t>
      </w:r>
      <w:r w:rsidRPr="00B674AB">
        <w:rPr>
          <w:rFonts w:hAnsi="Times New Roman" w:hint="eastAsia"/>
          <w:color w:val="000000" w:themeColor="text1"/>
          <w:spacing w:val="16"/>
          <w:kern w:val="0"/>
          <w:sz w:val="20"/>
          <w:szCs w:val="20"/>
        </w:rPr>
        <w:t>号）第２条第２号に規定する暴力団をいう。）又は暴力団員（暴力団員による不当な行為の防止等に関する法律第２条第６号に規定する暴力団員をいう。）が経営に実質的に関与していると認められる者にこの契約により生じる権利又は義務を譲渡等したとき。</w:t>
      </w:r>
    </w:p>
    <w:p w14:paraId="4C5DD814" w14:textId="77777777" w:rsidR="00B52A0F" w:rsidRPr="00B674AB" w:rsidRDefault="00B52A0F"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⑻</w:t>
      </w:r>
      <w:r w:rsidR="007F7E22" w:rsidRPr="00B674AB">
        <w:rPr>
          <w:rFonts w:hAnsi="Times New Roman" w:hint="eastAsia"/>
          <w:color w:val="000000" w:themeColor="text1"/>
          <w:spacing w:val="16"/>
          <w:kern w:val="0"/>
          <w:sz w:val="20"/>
          <w:szCs w:val="20"/>
        </w:rPr>
        <w:t xml:space="preserve"> </w:t>
      </w:r>
      <w:hyperlink w:anchor="第35条" w:history="1">
        <w:r w:rsidRPr="00B674AB">
          <w:rPr>
            <w:rStyle w:val="af"/>
            <w:rFonts w:hAnsi="Times New Roman" w:hint="eastAsia"/>
            <w:color w:val="000000" w:themeColor="text1"/>
            <w:spacing w:val="16"/>
            <w:kern w:val="0"/>
            <w:sz w:val="20"/>
            <w:szCs w:val="20"/>
          </w:rPr>
          <w:t>第</w:t>
        </w:r>
        <w:r w:rsidR="00261044" w:rsidRPr="00B674AB">
          <w:rPr>
            <w:rStyle w:val="af"/>
            <w:rFonts w:hAnsi="Times New Roman" w:hint="eastAsia"/>
            <w:color w:val="000000" w:themeColor="text1"/>
            <w:spacing w:val="16"/>
            <w:kern w:val="0"/>
            <w:sz w:val="20"/>
            <w:szCs w:val="20"/>
          </w:rPr>
          <w:t>35</w:t>
        </w:r>
        <w:r w:rsidRPr="00B674AB">
          <w:rPr>
            <w:rStyle w:val="af"/>
            <w:rFonts w:hAnsi="Times New Roman" w:hint="eastAsia"/>
            <w:color w:val="000000" w:themeColor="text1"/>
            <w:spacing w:val="16"/>
            <w:kern w:val="0"/>
            <w:sz w:val="20"/>
            <w:szCs w:val="20"/>
          </w:rPr>
          <w:t>条</w:t>
        </w:r>
      </w:hyperlink>
      <w:r w:rsidRPr="00B674AB">
        <w:rPr>
          <w:rFonts w:hAnsi="Times New Roman" w:hint="eastAsia"/>
          <w:color w:val="000000" w:themeColor="text1"/>
          <w:spacing w:val="16"/>
          <w:kern w:val="0"/>
          <w:sz w:val="20"/>
          <w:szCs w:val="20"/>
        </w:rPr>
        <w:t>の規定によらないで、乙から契約解除の申出があったとき。</w:t>
      </w:r>
    </w:p>
    <w:p w14:paraId="4737663C" w14:textId="77777777" w:rsidR="00B52A0F" w:rsidRPr="00B674AB" w:rsidRDefault="00B52A0F" w:rsidP="00BB1044">
      <w:pPr>
        <w:autoSpaceDE w:val="0"/>
        <w:autoSpaceDN w:val="0"/>
        <w:spacing w:line="350" w:lineRule="exact"/>
        <w:ind w:leftChars="437" w:left="1085" w:rightChars="130" w:right="273" w:hangingChars="72" w:hanging="167"/>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⑼</w:t>
      </w:r>
      <w:r w:rsidR="007F7E22" w:rsidRPr="00B674AB">
        <w:rPr>
          <w:rFonts w:hAnsi="Times New Roman" w:hint="eastAsia"/>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乙が地方自治法施行令（昭和</w:t>
      </w:r>
      <w:r w:rsidRPr="00B674AB">
        <w:rPr>
          <w:rFonts w:hAnsi="Times New Roman"/>
          <w:color w:val="000000" w:themeColor="text1"/>
          <w:spacing w:val="16"/>
          <w:kern w:val="0"/>
          <w:sz w:val="20"/>
          <w:szCs w:val="20"/>
        </w:rPr>
        <w:t>22</w:t>
      </w:r>
      <w:r w:rsidRPr="00B674AB">
        <w:rPr>
          <w:rFonts w:hAnsi="Times New Roman" w:hint="eastAsia"/>
          <w:color w:val="000000" w:themeColor="text1"/>
          <w:spacing w:val="16"/>
          <w:kern w:val="0"/>
          <w:sz w:val="20"/>
          <w:szCs w:val="20"/>
        </w:rPr>
        <w:t>年政令第</w:t>
      </w:r>
      <w:r w:rsidRPr="00B674AB">
        <w:rPr>
          <w:rFonts w:hAnsi="Times New Roman"/>
          <w:color w:val="000000" w:themeColor="text1"/>
          <w:spacing w:val="16"/>
          <w:kern w:val="0"/>
          <w:sz w:val="20"/>
          <w:szCs w:val="20"/>
        </w:rPr>
        <w:t>16</w:t>
      </w:r>
      <w:r w:rsidRPr="00B674AB">
        <w:rPr>
          <w:rFonts w:hAnsi="Times New Roman" w:hint="eastAsia"/>
          <w:color w:val="000000" w:themeColor="text1"/>
          <w:spacing w:val="16"/>
          <w:kern w:val="0"/>
          <w:sz w:val="20"/>
          <w:szCs w:val="20"/>
        </w:rPr>
        <w:t>号）第</w:t>
      </w:r>
      <w:r w:rsidRPr="00B674AB">
        <w:rPr>
          <w:rFonts w:hAnsi="Times New Roman"/>
          <w:color w:val="000000" w:themeColor="text1"/>
          <w:spacing w:val="16"/>
          <w:kern w:val="0"/>
          <w:sz w:val="20"/>
          <w:szCs w:val="20"/>
        </w:rPr>
        <w:t>167</w:t>
      </w:r>
      <w:r w:rsidRPr="00B674AB">
        <w:rPr>
          <w:rFonts w:hAnsi="Times New Roman" w:hint="eastAsia"/>
          <w:color w:val="000000" w:themeColor="text1"/>
          <w:spacing w:val="16"/>
          <w:kern w:val="0"/>
          <w:sz w:val="20"/>
          <w:szCs w:val="20"/>
        </w:rPr>
        <w:t>条の４第１項の規定に該当すると判明したとき。</w:t>
      </w:r>
    </w:p>
    <w:p w14:paraId="3359E603" w14:textId="77777777" w:rsidR="00B52A0F" w:rsidRPr="00B674AB" w:rsidRDefault="00B52A0F" w:rsidP="00BB1044">
      <w:pPr>
        <w:autoSpaceDE w:val="0"/>
        <w:autoSpaceDN w:val="0"/>
        <w:spacing w:line="350" w:lineRule="exact"/>
        <w:ind w:leftChars="437" w:left="1085" w:rightChars="130" w:right="273" w:hangingChars="72" w:hanging="167"/>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⑽</w:t>
      </w:r>
      <w:r w:rsidR="007F7E22" w:rsidRPr="00B674AB">
        <w:rPr>
          <w:rFonts w:hAnsi="Times New Roman" w:hint="eastAsia"/>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公正取引委員会が乙に対し、この契約に関して、</w:t>
      </w:r>
      <w:r w:rsidR="007545CF" w:rsidRPr="00B674AB">
        <w:rPr>
          <w:rFonts w:hint="eastAsia"/>
          <w:color w:val="000000" w:themeColor="text1"/>
          <w:spacing w:val="16"/>
          <w:kern w:val="0"/>
          <w:sz w:val="20"/>
          <w:szCs w:val="20"/>
        </w:rPr>
        <w:t>私的独占の禁止及び公正取引の確保に関する法律（昭和22年法律第54号。以下「独占禁止法」という。）</w:t>
      </w:r>
      <w:r w:rsidRPr="00B674AB">
        <w:rPr>
          <w:rFonts w:hAnsi="Times New Roman" w:hint="eastAsia"/>
          <w:color w:val="000000" w:themeColor="text1"/>
          <w:spacing w:val="16"/>
          <w:kern w:val="0"/>
          <w:sz w:val="20"/>
          <w:szCs w:val="20"/>
        </w:rPr>
        <w:t>第７条若しくは第８条の２の規定に基づく排除措置命令（以下「排除措置命令」という。）又は同法第７条の２（同法第８条の３において準用する場合を含む。）の規定に基づく課徴金の納付命令（以下「納付命令」という。）が確定したとき又は排除措置命令又は納付命令において、この契約に関して、同法第３条又は第８条第１号の規定に違反する行為の実行としての事業活動があったとされたとき。</w:t>
      </w:r>
    </w:p>
    <w:p w14:paraId="1AD9CF3E" w14:textId="77777777" w:rsidR="00B52A0F" w:rsidRPr="00B674AB" w:rsidRDefault="00B52A0F" w:rsidP="00BB1044">
      <w:pPr>
        <w:autoSpaceDE w:val="0"/>
        <w:autoSpaceDN w:val="0"/>
        <w:spacing w:line="350" w:lineRule="exact"/>
        <w:ind w:leftChars="437" w:left="1085" w:rightChars="130" w:right="273" w:hangingChars="72" w:hanging="167"/>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lastRenderedPageBreak/>
        <w:t>⑾</w:t>
      </w:r>
      <w:r w:rsidR="007F7E22" w:rsidRPr="00B674AB">
        <w:rPr>
          <w:rFonts w:hAnsi="Times New Roman" w:hint="eastAsia"/>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この契約に関して、乙（乙が法人の場合については、その役員又はその使用人）の刑法（明治</w:t>
      </w:r>
      <w:r w:rsidRPr="00B674AB">
        <w:rPr>
          <w:rFonts w:hAnsi="Times New Roman"/>
          <w:color w:val="000000" w:themeColor="text1"/>
          <w:spacing w:val="16"/>
          <w:kern w:val="0"/>
          <w:sz w:val="20"/>
          <w:szCs w:val="20"/>
        </w:rPr>
        <w:t>40</w:t>
      </w:r>
      <w:r w:rsidRPr="00B674AB">
        <w:rPr>
          <w:rFonts w:hAnsi="Times New Roman" w:hint="eastAsia"/>
          <w:color w:val="000000" w:themeColor="text1"/>
          <w:spacing w:val="16"/>
          <w:kern w:val="0"/>
          <w:sz w:val="20"/>
          <w:szCs w:val="20"/>
        </w:rPr>
        <w:t>年法律第</w:t>
      </w:r>
      <w:r w:rsidRPr="00B674AB">
        <w:rPr>
          <w:rFonts w:hAnsi="Times New Roman"/>
          <w:color w:val="000000" w:themeColor="text1"/>
          <w:spacing w:val="16"/>
          <w:kern w:val="0"/>
          <w:sz w:val="20"/>
          <w:szCs w:val="20"/>
        </w:rPr>
        <w:t>45</w:t>
      </w:r>
      <w:r w:rsidRPr="00B674AB">
        <w:rPr>
          <w:rFonts w:hAnsi="Times New Roman" w:hint="eastAsia"/>
          <w:color w:val="000000" w:themeColor="text1"/>
          <w:spacing w:val="16"/>
          <w:kern w:val="0"/>
          <w:sz w:val="20"/>
          <w:szCs w:val="20"/>
        </w:rPr>
        <w:t>号）第</w:t>
      </w:r>
      <w:r w:rsidRPr="00B674AB">
        <w:rPr>
          <w:rFonts w:hAnsi="Times New Roman"/>
          <w:color w:val="000000" w:themeColor="text1"/>
          <w:spacing w:val="16"/>
          <w:kern w:val="0"/>
          <w:sz w:val="20"/>
          <w:szCs w:val="20"/>
        </w:rPr>
        <w:t>96</w:t>
      </w:r>
      <w:r w:rsidRPr="00B674AB">
        <w:rPr>
          <w:rFonts w:hAnsi="Times New Roman" w:hint="eastAsia"/>
          <w:color w:val="000000" w:themeColor="text1"/>
          <w:spacing w:val="16"/>
          <w:kern w:val="0"/>
          <w:sz w:val="20"/>
          <w:szCs w:val="20"/>
        </w:rPr>
        <w:t>条の６又は同法第</w:t>
      </w:r>
      <w:r w:rsidRPr="00B674AB">
        <w:rPr>
          <w:rFonts w:hAnsi="Times New Roman"/>
          <w:color w:val="000000" w:themeColor="text1"/>
          <w:spacing w:val="16"/>
          <w:kern w:val="0"/>
          <w:sz w:val="20"/>
          <w:szCs w:val="20"/>
        </w:rPr>
        <w:t>198</w:t>
      </w:r>
      <w:r w:rsidRPr="00B674AB">
        <w:rPr>
          <w:rFonts w:hAnsi="Times New Roman" w:hint="eastAsia"/>
          <w:color w:val="000000" w:themeColor="text1"/>
          <w:spacing w:val="16"/>
          <w:kern w:val="0"/>
          <w:sz w:val="20"/>
          <w:szCs w:val="20"/>
        </w:rPr>
        <w:t>条の規定による刑が確定したとき。</w:t>
      </w:r>
    </w:p>
    <w:p w14:paraId="30F0424F" w14:textId="77777777" w:rsidR="00B52A0F" w:rsidRPr="00B674AB" w:rsidRDefault="00B52A0F"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（契約が解除された場合等の違約金）</w:t>
      </w:r>
    </w:p>
    <w:p w14:paraId="0C2CA0CD" w14:textId="77777777" w:rsidR="00B52A0F" w:rsidRPr="00B674AB" w:rsidRDefault="00B52A0F"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22" w:name="第33条"/>
      <w:r w:rsidRPr="00B674AB">
        <w:rPr>
          <w:rFonts w:hAnsi="Times New Roman" w:hint="eastAsia"/>
          <w:b/>
          <w:color w:val="000000" w:themeColor="text1"/>
          <w:spacing w:val="16"/>
          <w:kern w:val="0"/>
          <w:sz w:val="20"/>
          <w:szCs w:val="20"/>
        </w:rPr>
        <w:t>第33条</w:t>
      </w:r>
      <w:bookmarkEnd w:id="22"/>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次の各号のいずれかに該当する場合においては、乙は、契約金額の</w:t>
      </w:r>
      <w:r w:rsidRPr="00B674AB">
        <w:rPr>
          <w:rFonts w:hAnsi="Times New Roman"/>
          <w:color w:val="000000" w:themeColor="text1"/>
          <w:spacing w:val="16"/>
          <w:kern w:val="0"/>
          <w:sz w:val="20"/>
          <w:szCs w:val="20"/>
        </w:rPr>
        <w:t>10</w:t>
      </w:r>
      <w:r w:rsidR="00261044" w:rsidRPr="00B674AB">
        <w:rPr>
          <w:rFonts w:hAnsi="Times New Roman" w:hint="eastAsia"/>
          <w:color w:val="000000" w:themeColor="text1"/>
          <w:spacing w:val="16"/>
          <w:kern w:val="0"/>
          <w:sz w:val="20"/>
          <w:szCs w:val="20"/>
        </w:rPr>
        <w:t>0分の10</w:t>
      </w:r>
      <w:r w:rsidRPr="00B674AB">
        <w:rPr>
          <w:rFonts w:hAnsi="Times New Roman" w:hint="eastAsia"/>
          <w:color w:val="000000" w:themeColor="text1"/>
          <w:spacing w:val="16"/>
          <w:kern w:val="0"/>
          <w:sz w:val="20"/>
          <w:szCs w:val="20"/>
        </w:rPr>
        <w:t>相当額を違約金として甲の指定する期間内に支払わなければならない。ただし、甲に生じた実際の損害額がこれを超える場合においては、超過分につき賠償を請求することを妨げるものではない。</w:t>
      </w:r>
    </w:p>
    <w:p w14:paraId="2721929E" w14:textId="77777777" w:rsidR="00B52A0F" w:rsidRPr="00B674AB" w:rsidRDefault="00B52A0F"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⑴</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前２条の規定によりこの契約が解除された場合</w:t>
      </w:r>
    </w:p>
    <w:p w14:paraId="4E028F70" w14:textId="77777777" w:rsidR="00B52A0F" w:rsidRPr="00B674AB" w:rsidRDefault="00B52A0F" w:rsidP="00BB1044">
      <w:pPr>
        <w:autoSpaceDE w:val="0"/>
        <w:autoSpaceDN w:val="0"/>
        <w:spacing w:line="350" w:lineRule="exact"/>
        <w:ind w:leftChars="437" w:left="1085" w:rightChars="130" w:right="273" w:hangingChars="72" w:hanging="167"/>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⑵</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乙がその債務の履行を拒否し、又は、乙の責めに帰すべき事由によって乙の債務について履行不能となった場合</w:t>
      </w:r>
    </w:p>
    <w:p w14:paraId="5345A5EF" w14:textId="77777777" w:rsidR="00B52A0F" w:rsidRPr="00B674AB" w:rsidRDefault="00B52A0F"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次の各号に掲げる者がこの契約を解除した場合は、前項第２号に該当する場合とみなす。</w:t>
      </w:r>
    </w:p>
    <w:p w14:paraId="31FBB165" w14:textId="77777777" w:rsidR="00B52A0F" w:rsidRPr="00B674AB" w:rsidRDefault="00B52A0F" w:rsidP="00BB1044">
      <w:pPr>
        <w:autoSpaceDE w:val="0"/>
        <w:autoSpaceDN w:val="0"/>
        <w:spacing w:line="350" w:lineRule="exact"/>
        <w:ind w:leftChars="437" w:left="1085" w:rightChars="130" w:right="273" w:hangingChars="72" w:hanging="167"/>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⑴</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乙について破産手続開始の決定があった場合において、破産法（平成</w:t>
      </w:r>
      <w:r w:rsidRPr="00B674AB">
        <w:rPr>
          <w:rFonts w:hAnsi="Times New Roman"/>
          <w:color w:val="000000" w:themeColor="text1"/>
          <w:spacing w:val="16"/>
          <w:kern w:val="0"/>
          <w:sz w:val="20"/>
          <w:szCs w:val="20"/>
        </w:rPr>
        <w:t>16</w:t>
      </w:r>
      <w:r w:rsidRPr="00B674AB">
        <w:rPr>
          <w:rFonts w:hAnsi="Times New Roman" w:hint="eastAsia"/>
          <w:color w:val="000000" w:themeColor="text1"/>
          <w:spacing w:val="16"/>
          <w:kern w:val="0"/>
          <w:sz w:val="20"/>
          <w:szCs w:val="20"/>
        </w:rPr>
        <w:t>年法律第</w:t>
      </w:r>
      <w:r w:rsidRPr="00B674AB">
        <w:rPr>
          <w:rFonts w:hAnsi="Times New Roman"/>
          <w:color w:val="000000" w:themeColor="text1"/>
          <w:spacing w:val="16"/>
          <w:kern w:val="0"/>
          <w:sz w:val="20"/>
          <w:szCs w:val="20"/>
        </w:rPr>
        <w:t>75</w:t>
      </w:r>
      <w:r w:rsidRPr="00B674AB">
        <w:rPr>
          <w:rFonts w:hAnsi="Times New Roman" w:hint="eastAsia"/>
          <w:color w:val="000000" w:themeColor="text1"/>
          <w:spacing w:val="16"/>
          <w:kern w:val="0"/>
          <w:sz w:val="20"/>
          <w:szCs w:val="20"/>
        </w:rPr>
        <w:t>号）の規定により選任された破産管財人</w:t>
      </w:r>
    </w:p>
    <w:p w14:paraId="1FD134ED" w14:textId="77777777" w:rsidR="00B52A0F" w:rsidRPr="00B674AB" w:rsidRDefault="00B52A0F" w:rsidP="00BB1044">
      <w:pPr>
        <w:autoSpaceDE w:val="0"/>
        <w:autoSpaceDN w:val="0"/>
        <w:spacing w:line="350" w:lineRule="exact"/>
        <w:ind w:leftChars="437" w:left="1085" w:rightChars="130" w:right="273" w:hangingChars="72" w:hanging="167"/>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⑵</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乙について更生手続開始の決定があった場合において、会社更生法（平成</w:t>
      </w:r>
      <w:r w:rsidRPr="00B674AB">
        <w:rPr>
          <w:rFonts w:hAnsi="Times New Roman"/>
          <w:color w:val="000000" w:themeColor="text1"/>
          <w:spacing w:val="16"/>
          <w:kern w:val="0"/>
          <w:sz w:val="20"/>
          <w:szCs w:val="20"/>
        </w:rPr>
        <w:t>14</w:t>
      </w:r>
      <w:r w:rsidRPr="00B674AB">
        <w:rPr>
          <w:rFonts w:hAnsi="Times New Roman" w:hint="eastAsia"/>
          <w:color w:val="000000" w:themeColor="text1"/>
          <w:spacing w:val="16"/>
          <w:kern w:val="0"/>
          <w:sz w:val="20"/>
          <w:szCs w:val="20"/>
        </w:rPr>
        <w:t>年法律第</w:t>
      </w:r>
      <w:r w:rsidRPr="00B674AB">
        <w:rPr>
          <w:rFonts w:hAnsi="Times New Roman"/>
          <w:color w:val="000000" w:themeColor="text1"/>
          <w:spacing w:val="16"/>
          <w:kern w:val="0"/>
          <w:sz w:val="20"/>
          <w:szCs w:val="20"/>
        </w:rPr>
        <w:t>154</w:t>
      </w:r>
      <w:r w:rsidRPr="00B674AB">
        <w:rPr>
          <w:rFonts w:hAnsi="Times New Roman" w:hint="eastAsia"/>
          <w:color w:val="000000" w:themeColor="text1"/>
          <w:spacing w:val="16"/>
          <w:kern w:val="0"/>
          <w:sz w:val="20"/>
          <w:szCs w:val="20"/>
        </w:rPr>
        <w:t>号）の規定により選任された管財人</w:t>
      </w:r>
    </w:p>
    <w:p w14:paraId="37E83BA5" w14:textId="77777777" w:rsidR="00B52A0F" w:rsidRPr="00B674AB" w:rsidRDefault="00B52A0F" w:rsidP="00BB1044">
      <w:pPr>
        <w:autoSpaceDE w:val="0"/>
        <w:autoSpaceDN w:val="0"/>
        <w:spacing w:line="350" w:lineRule="exact"/>
        <w:ind w:leftChars="437" w:left="1085" w:rightChars="130" w:right="273" w:hangingChars="72" w:hanging="167"/>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⑶</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乙について再生手続開始の決定があった場合において、民事再生法（平成</w:t>
      </w:r>
      <w:r w:rsidRPr="00B674AB">
        <w:rPr>
          <w:rFonts w:hAnsi="Times New Roman"/>
          <w:color w:val="000000" w:themeColor="text1"/>
          <w:spacing w:val="16"/>
          <w:kern w:val="0"/>
          <w:sz w:val="20"/>
          <w:szCs w:val="20"/>
        </w:rPr>
        <w:t>11</w:t>
      </w:r>
      <w:r w:rsidRPr="00B674AB">
        <w:rPr>
          <w:rFonts w:hAnsi="Times New Roman" w:hint="eastAsia"/>
          <w:color w:val="000000" w:themeColor="text1"/>
          <w:spacing w:val="16"/>
          <w:kern w:val="0"/>
          <w:sz w:val="20"/>
          <w:szCs w:val="20"/>
        </w:rPr>
        <w:t>年法律第</w:t>
      </w:r>
      <w:r w:rsidRPr="00B674AB">
        <w:rPr>
          <w:rFonts w:hAnsi="Times New Roman"/>
          <w:color w:val="000000" w:themeColor="text1"/>
          <w:spacing w:val="16"/>
          <w:kern w:val="0"/>
          <w:sz w:val="20"/>
          <w:szCs w:val="20"/>
        </w:rPr>
        <w:t>225</w:t>
      </w:r>
      <w:r w:rsidRPr="00B674AB">
        <w:rPr>
          <w:rFonts w:hAnsi="Times New Roman" w:hint="eastAsia"/>
          <w:color w:val="000000" w:themeColor="text1"/>
          <w:spacing w:val="16"/>
          <w:kern w:val="0"/>
          <w:sz w:val="20"/>
          <w:szCs w:val="20"/>
        </w:rPr>
        <w:t>号）の規定により選任された再生債務者等</w:t>
      </w:r>
    </w:p>
    <w:p w14:paraId="6344F0B9" w14:textId="77777777" w:rsidR="00B52A0F" w:rsidRPr="00B674AB" w:rsidRDefault="00B52A0F"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w:t>
      </w:r>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第１項に該当する場合において、契約保証金の納付が行われているときは、甲は、当該契約保証金を第１項の違約金に充当することができる。</w:t>
      </w:r>
    </w:p>
    <w:p w14:paraId="66D3C37E" w14:textId="77777777" w:rsidR="00261044" w:rsidRPr="00B674AB" w:rsidRDefault="00261044"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（協議解除）</w:t>
      </w:r>
    </w:p>
    <w:p w14:paraId="64FFB441" w14:textId="77777777" w:rsidR="00261044" w:rsidRPr="00B674AB" w:rsidRDefault="00261044" w:rsidP="00BB1044">
      <w:pPr>
        <w:autoSpaceDE w:val="0"/>
        <w:autoSpaceDN w:val="0"/>
        <w:spacing w:line="350" w:lineRule="exact"/>
        <w:ind w:leftChars="337" w:left="992" w:rightChars="130" w:right="273" w:hangingChars="122" w:hanging="284"/>
        <w:jc w:val="left"/>
        <w:textAlignment w:val="auto"/>
        <w:rPr>
          <w:rFonts w:hAnsi="Times New Roman"/>
          <w:bCs/>
          <w:color w:val="000000" w:themeColor="text1"/>
          <w:spacing w:val="16"/>
          <w:kern w:val="0"/>
          <w:sz w:val="20"/>
          <w:szCs w:val="20"/>
        </w:rPr>
      </w:pPr>
      <w:bookmarkStart w:id="23" w:name="第34条"/>
      <w:r w:rsidRPr="00B674AB">
        <w:rPr>
          <w:rFonts w:hAnsi="Times New Roman" w:hint="eastAsia"/>
          <w:b/>
          <w:bCs/>
          <w:color w:val="000000" w:themeColor="text1"/>
          <w:spacing w:val="16"/>
          <w:kern w:val="0"/>
          <w:sz w:val="20"/>
          <w:szCs w:val="20"/>
        </w:rPr>
        <w:t>第34条</w:t>
      </w:r>
      <w:bookmarkEnd w:id="23"/>
      <w:r w:rsidRPr="00B674AB">
        <w:rPr>
          <w:rFonts w:hAnsi="Times New Roman"/>
          <w:bCs/>
          <w:color w:val="000000" w:themeColor="text1"/>
          <w:spacing w:val="16"/>
          <w:kern w:val="0"/>
          <w:sz w:val="20"/>
          <w:szCs w:val="20"/>
        </w:rPr>
        <w:t xml:space="preserve"> </w:t>
      </w:r>
      <w:r w:rsidRPr="00B674AB">
        <w:rPr>
          <w:rFonts w:hAnsi="Times New Roman" w:hint="eastAsia"/>
          <w:bCs/>
          <w:color w:val="000000" w:themeColor="text1"/>
          <w:spacing w:val="16"/>
          <w:kern w:val="0"/>
          <w:sz w:val="20"/>
          <w:szCs w:val="20"/>
        </w:rPr>
        <w:t>甲は、必要があるときは、乙と協議の上、この契約を解除することができる。</w:t>
      </w:r>
    </w:p>
    <w:p w14:paraId="40B308A4" w14:textId="77777777" w:rsidR="00261044" w:rsidRPr="00B674AB" w:rsidRDefault="00261044"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bCs/>
          <w:color w:val="000000" w:themeColor="text1"/>
          <w:spacing w:val="16"/>
          <w:kern w:val="0"/>
          <w:sz w:val="20"/>
          <w:szCs w:val="20"/>
        </w:rPr>
        <w:t>２</w:t>
      </w:r>
      <w:r w:rsidRPr="00B674AB">
        <w:rPr>
          <w:rFonts w:hAnsi="Times New Roman"/>
          <w:bCs/>
          <w:color w:val="000000" w:themeColor="text1"/>
          <w:spacing w:val="16"/>
          <w:kern w:val="0"/>
          <w:sz w:val="20"/>
          <w:szCs w:val="20"/>
        </w:rPr>
        <w:t xml:space="preserve"> </w:t>
      </w:r>
      <w:r w:rsidRPr="00B674AB">
        <w:rPr>
          <w:rFonts w:hAnsi="Times New Roman" w:hint="eastAsia"/>
          <w:bCs/>
          <w:color w:val="000000" w:themeColor="text1"/>
          <w:spacing w:val="16"/>
          <w:kern w:val="0"/>
          <w:sz w:val="20"/>
          <w:szCs w:val="20"/>
        </w:rPr>
        <w:t>甲は、前項の規定によりこの契約を解除したことにより乙に損害を及ぼしたときは、その損害を賠償しなければならない。</w:t>
      </w:r>
    </w:p>
    <w:p w14:paraId="2F5F4C0D" w14:textId="77777777" w:rsidR="00261044" w:rsidRPr="00B674AB" w:rsidRDefault="00261044"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（乙の解除権）</w:t>
      </w:r>
    </w:p>
    <w:p w14:paraId="75F56BB5" w14:textId="77777777" w:rsidR="005F338A" w:rsidRPr="00B674AB" w:rsidRDefault="005F338A"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24" w:name="第35条"/>
      <w:r w:rsidRPr="00B674AB">
        <w:rPr>
          <w:rFonts w:hAnsi="Times New Roman" w:hint="eastAsia"/>
          <w:b/>
          <w:bCs/>
          <w:color w:val="000000" w:themeColor="text1"/>
          <w:spacing w:val="16"/>
          <w:kern w:val="0"/>
          <w:sz w:val="20"/>
          <w:szCs w:val="20"/>
        </w:rPr>
        <w:t>第</w:t>
      </w:r>
      <w:r w:rsidR="00261044" w:rsidRPr="00B674AB">
        <w:rPr>
          <w:rFonts w:hAnsi="Times New Roman" w:hint="eastAsia"/>
          <w:b/>
          <w:bCs/>
          <w:color w:val="000000" w:themeColor="text1"/>
          <w:spacing w:val="16"/>
          <w:kern w:val="0"/>
          <w:sz w:val="20"/>
          <w:szCs w:val="20"/>
        </w:rPr>
        <w:t>35</w:t>
      </w:r>
      <w:r w:rsidRPr="00B674AB">
        <w:rPr>
          <w:rFonts w:hAnsi="Times New Roman" w:hint="eastAsia"/>
          <w:b/>
          <w:bCs/>
          <w:color w:val="000000" w:themeColor="text1"/>
          <w:spacing w:val="16"/>
          <w:kern w:val="0"/>
          <w:sz w:val="20"/>
          <w:szCs w:val="20"/>
        </w:rPr>
        <w:t>条</w:t>
      </w:r>
      <w:bookmarkEnd w:id="24"/>
      <w:r w:rsidR="00261044" w:rsidRPr="00B674AB">
        <w:rPr>
          <w:rFonts w:hAnsi="Times New Roman" w:hint="eastAsia"/>
          <w:b/>
          <w:bCs/>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乙は、次の各号の</w:t>
      </w:r>
      <w:r w:rsidR="001B109D" w:rsidRPr="00B674AB">
        <w:rPr>
          <w:rFonts w:hAnsi="Times New Roman" w:hint="eastAsia"/>
          <w:color w:val="000000" w:themeColor="text1"/>
          <w:spacing w:val="16"/>
          <w:kern w:val="0"/>
          <w:sz w:val="20"/>
          <w:szCs w:val="20"/>
        </w:rPr>
        <w:t>いずれか</w:t>
      </w:r>
      <w:r w:rsidRPr="00B674AB">
        <w:rPr>
          <w:rFonts w:hAnsi="Times New Roman" w:hint="eastAsia"/>
          <w:color w:val="000000" w:themeColor="text1"/>
          <w:spacing w:val="16"/>
          <w:kern w:val="0"/>
          <w:sz w:val="20"/>
          <w:szCs w:val="20"/>
        </w:rPr>
        <w:t>に該当するときは、</w:t>
      </w:r>
      <w:r w:rsidR="001B109D" w:rsidRPr="00B674AB">
        <w:rPr>
          <w:rFonts w:hAnsi="Times New Roman" w:hint="eastAsia"/>
          <w:color w:val="000000" w:themeColor="text1"/>
          <w:spacing w:val="16"/>
          <w:kern w:val="0"/>
          <w:sz w:val="20"/>
          <w:szCs w:val="20"/>
        </w:rPr>
        <w:t>この</w:t>
      </w:r>
      <w:r w:rsidRPr="00B674AB">
        <w:rPr>
          <w:rFonts w:hAnsi="Times New Roman" w:hint="eastAsia"/>
          <w:color w:val="000000" w:themeColor="text1"/>
          <w:spacing w:val="16"/>
          <w:kern w:val="0"/>
          <w:sz w:val="20"/>
          <w:szCs w:val="20"/>
        </w:rPr>
        <w:t>契約を解除することができる。</w:t>
      </w:r>
    </w:p>
    <w:p w14:paraId="6331E88D" w14:textId="77777777" w:rsidR="005B0943" w:rsidRPr="00B674AB" w:rsidRDefault="005F338A"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(1) </w:t>
      </w:r>
      <w:r w:rsidR="005B0943" w:rsidRPr="00B674AB">
        <w:rPr>
          <w:rFonts w:hAnsi="Times New Roman" w:hint="eastAsia"/>
          <w:color w:val="000000" w:themeColor="text1"/>
          <w:spacing w:val="16"/>
          <w:kern w:val="0"/>
          <w:sz w:val="20"/>
          <w:szCs w:val="20"/>
        </w:rPr>
        <w:t>第１６条の規定により業務委託仕様書を変更したため委託金額が３分の２以上減少したとき。</w:t>
      </w:r>
    </w:p>
    <w:p w14:paraId="0CB35559" w14:textId="77777777" w:rsidR="005F338A" w:rsidRPr="00B674AB" w:rsidRDefault="005F338A" w:rsidP="00BB1044">
      <w:pPr>
        <w:autoSpaceDE w:val="0"/>
        <w:autoSpaceDN w:val="0"/>
        <w:spacing w:line="350" w:lineRule="exact"/>
        <w:ind w:leftChars="437" w:left="120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(2)</w:t>
      </w:r>
      <w:r w:rsidR="007F7E22"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第１７条の規定による業務の中止期間が履行期間の２分の１（履行期間の２分の１が６月を超えるときは、６月）を超えたとき。ただし、中止が業務の一部のみの場合は、その一部を除いた他の部分の業務が完了した後３月を経過しても、なおその中止が解除されないとき。</w:t>
      </w:r>
    </w:p>
    <w:p w14:paraId="56DDEEEE" w14:textId="77777777" w:rsidR="005F338A" w:rsidRPr="00B674AB" w:rsidRDefault="005F338A" w:rsidP="00BB1044">
      <w:pPr>
        <w:autoSpaceDE w:val="0"/>
        <w:autoSpaceDN w:val="0"/>
        <w:spacing w:line="350" w:lineRule="exact"/>
        <w:ind w:leftChars="437" w:left="969" w:rightChars="130" w:right="273" w:hangingChars="22" w:hanging="51"/>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(3) 甲が契約に違反し、その違反によって契約の履行が不可能となったとき。</w:t>
      </w:r>
    </w:p>
    <w:p w14:paraId="1B23F1C3" w14:textId="634B3502" w:rsidR="007F7E22" w:rsidRPr="00B674AB" w:rsidRDefault="007F7E22" w:rsidP="00BB1044">
      <w:pPr>
        <w:autoSpaceDE w:val="0"/>
        <w:autoSpaceDN w:val="0"/>
        <w:spacing w:line="350" w:lineRule="exact"/>
        <w:ind w:left="928" w:rightChars="130" w:right="273" w:hangingChars="400" w:hanging="928"/>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 xml:space="preserve">　　　</w:t>
      </w:r>
      <w:r w:rsidR="00D81A90" w:rsidRPr="00B674AB">
        <w:rPr>
          <w:rFonts w:hAnsi="Times New Roman" w:hint="eastAsia"/>
          <w:color w:val="000000" w:themeColor="text1"/>
          <w:spacing w:val="16"/>
          <w:kern w:val="0"/>
          <w:sz w:val="20"/>
          <w:szCs w:val="20"/>
        </w:rPr>
        <w:t>２</w:t>
      </w:r>
      <w:r w:rsidR="000D3B05" w:rsidRPr="00B674AB">
        <w:rPr>
          <w:rFonts w:hAnsi="Times New Roman" w:hint="eastAsia"/>
          <w:color w:val="000000" w:themeColor="text1"/>
          <w:spacing w:val="16"/>
          <w:kern w:val="0"/>
          <w:sz w:val="20"/>
          <w:szCs w:val="20"/>
        </w:rPr>
        <w:t xml:space="preserve">　</w:t>
      </w:r>
      <w:r w:rsidR="00AC1797" w:rsidRPr="00B674AB">
        <w:rPr>
          <w:rFonts w:hAnsi="Times New Roman" w:hint="eastAsia"/>
          <w:color w:val="000000" w:themeColor="text1"/>
          <w:spacing w:val="16"/>
          <w:kern w:val="0"/>
          <w:sz w:val="20"/>
          <w:szCs w:val="20"/>
        </w:rPr>
        <w:t>前</w:t>
      </w:r>
      <w:r w:rsidRPr="00B674AB">
        <w:rPr>
          <w:rFonts w:hAnsi="Times New Roman" w:hint="eastAsia"/>
          <w:color w:val="000000" w:themeColor="text1"/>
          <w:spacing w:val="16"/>
          <w:kern w:val="0"/>
          <w:sz w:val="20"/>
          <w:szCs w:val="20"/>
        </w:rPr>
        <w:t>項の規定により契約が解除された場合において、乙は、損害があるときは、その損害の賠償を甲に請求することができる｡</w:t>
      </w:r>
    </w:p>
    <w:p w14:paraId="4CFE7C63"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（解除の効果）</w:t>
      </w:r>
    </w:p>
    <w:p w14:paraId="59F6C4CB" w14:textId="77777777" w:rsidR="005F338A" w:rsidRPr="00B674AB" w:rsidRDefault="005F338A" w:rsidP="007F649D">
      <w:pPr>
        <w:autoSpaceDE w:val="0"/>
        <w:autoSpaceDN w:val="0"/>
        <w:spacing w:line="350" w:lineRule="exact"/>
        <w:ind w:leftChars="337" w:left="992" w:rightChars="63" w:right="132"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007E1818" w:rsidRPr="00B674AB">
        <w:rPr>
          <w:rFonts w:hAnsi="Times New Roman" w:hint="eastAsia"/>
          <w:b/>
          <w:bCs/>
          <w:color w:val="000000" w:themeColor="text1"/>
          <w:spacing w:val="16"/>
          <w:kern w:val="0"/>
          <w:sz w:val="20"/>
          <w:szCs w:val="20"/>
        </w:rPr>
        <w:t>36</w:t>
      </w:r>
      <w:r w:rsidRPr="00B674AB">
        <w:rPr>
          <w:rFonts w:hAnsi="Times New Roman" w:hint="eastAsia"/>
          <w:b/>
          <w:bCs/>
          <w:color w:val="000000" w:themeColor="text1"/>
          <w:spacing w:val="16"/>
          <w:kern w:val="0"/>
          <w:sz w:val="20"/>
          <w:szCs w:val="20"/>
        </w:rPr>
        <w:t>条</w:t>
      </w:r>
      <w:r w:rsidRPr="00B674AB">
        <w:rPr>
          <w:rFonts w:hAnsi="Times New Roman" w:hint="eastAsia"/>
          <w:color w:val="000000" w:themeColor="text1"/>
          <w:spacing w:val="16"/>
          <w:kern w:val="0"/>
          <w:sz w:val="20"/>
          <w:szCs w:val="20"/>
        </w:rPr>
        <w:t xml:space="preserve">　</w:t>
      </w:r>
      <w:r w:rsidR="00D677ED" w:rsidRPr="00B674AB">
        <w:rPr>
          <w:rFonts w:hAnsi="Times New Roman" w:hint="eastAsia"/>
          <w:color w:val="000000" w:themeColor="text1"/>
          <w:spacing w:val="16"/>
          <w:kern w:val="0"/>
          <w:sz w:val="20"/>
          <w:szCs w:val="20"/>
        </w:rPr>
        <w:t>この</w:t>
      </w:r>
      <w:r w:rsidRPr="00B674AB">
        <w:rPr>
          <w:rFonts w:hAnsi="Times New Roman" w:hint="eastAsia"/>
          <w:color w:val="000000" w:themeColor="text1"/>
          <w:spacing w:val="16"/>
          <w:kern w:val="0"/>
          <w:sz w:val="20"/>
          <w:szCs w:val="20"/>
        </w:rPr>
        <w:t>契約が解除された場合には、</w:t>
      </w:r>
      <w:hyperlink w:anchor="第１条第２項" w:history="1">
        <w:r w:rsidRPr="00B674AB">
          <w:rPr>
            <w:rStyle w:val="af"/>
            <w:rFonts w:hAnsi="Times New Roman" w:hint="eastAsia"/>
            <w:color w:val="000000" w:themeColor="text1"/>
            <w:spacing w:val="16"/>
            <w:kern w:val="0"/>
            <w:sz w:val="20"/>
            <w:szCs w:val="20"/>
          </w:rPr>
          <w:t>第１条第２項</w:t>
        </w:r>
      </w:hyperlink>
      <w:r w:rsidRPr="00B674AB">
        <w:rPr>
          <w:rFonts w:hAnsi="Times New Roman" w:hint="eastAsia"/>
          <w:color w:val="000000" w:themeColor="text1"/>
          <w:spacing w:val="16"/>
          <w:kern w:val="0"/>
          <w:sz w:val="20"/>
          <w:szCs w:val="20"/>
        </w:rPr>
        <w:t>に規定する甲及び乙の義務は消滅する。</w:t>
      </w:r>
    </w:p>
    <w:p w14:paraId="6AE88FFD"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甲は、前項の規定にかかわらず、</w:t>
      </w:r>
      <w:r w:rsidR="00D677ED" w:rsidRPr="00B674AB">
        <w:rPr>
          <w:rFonts w:hAnsi="Times New Roman" w:hint="eastAsia"/>
          <w:color w:val="000000" w:themeColor="text1"/>
          <w:spacing w:val="16"/>
          <w:kern w:val="0"/>
          <w:sz w:val="20"/>
          <w:szCs w:val="20"/>
        </w:rPr>
        <w:t>この</w:t>
      </w:r>
      <w:r w:rsidRPr="00B674AB">
        <w:rPr>
          <w:rFonts w:hAnsi="Times New Roman" w:hint="eastAsia"/>
          <w:color w:val="000000" w:themeColor="text1"/>
          <w:spacing w:val="16"/>
          <w:kern w:val="0"/>
          <w:sz w:val="20"/>
          <w:szCs w:val="20"/>
        </w:rPr>
        <w:t>契約が</w:t>
      </w:r>
      <w:r w:rsidR="00D677ED" w:rsidRPr="00B674AB">
        <w:rPr>
          <w:rFonts w:hAnsi="Times New Roman" w:hint="eastAsia"/>
          <w:color w:val="000000" w:themeColor="text1"/>
          <w:spacing w:val="16"/>
          <w:kern w:val="0"/>
          <w:sz w:val="20"/>
          <w:szCs w:val="20"/>
        </w:rPr>
        <w:t>業務完了前に</w:t>
      </w:r>
      <w:r w:rsidRPr="00B674AB">
        <w:rPr>
          <w:rFonts w:hAnsi="Times New Roman" w:hint="eastAsia"/>
          <w:color w:val="000000" w:themeColor="text1"/>
          <w:spacing w:val="16"/>
          <w:kern w:val="0"/>
          <w:sz w:val="20"/>
          <w:szCs w:val="20"/>
        </w:rPr>
        <w:t>解除された場合において、乙が既に業務を完了した部分の引渡しを受ける必要があると認めたときは、既履行部分を検査の上、当該検査に合格した部分の引渡しを受けることができる。この場合において、甲は、当該引渡しを受けた既履行部分に相応する委託金額（以下「既履行部分委託金額」という。）を乙に支払わなければならない。</w:t>
      </w:r>
    </w:p>
    <w:p w14:paraId="76E8BA7E"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前項に規定する既履行部分委託金額は、甲乙協議して定める。ただし、協議開始の日から１４日以内に協議が整わない場合には、甲が定め、乙に通知する。</w:t>
      </w:r>
    </w:p>
    <w:p w14:paraId="59476F07"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lastRenderedPageBreak/>
        <w:t>（解除に伴う措置）</w:t>
      </w:r>
    </w:p>
    <w:p w14:paraId="247B581B" w14:textId="77777777" w:rsidR="005F338A" w:rsidRPr="00B674AB" w:rsidRDefault="005F338A" w:rsidP="00BB1044">
      <w:pPr>
        <w:autoSpaceDE w:val="0"/>
        <w:autoSpaceDN w:val="0"/>
        <w:spacing w:line="350" w:lineRule="exact"/>
        <w:ind w:leftChars="337" w:left="983" w:right="275" w:hangingChars="118" w:hanging="275"/>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007E1818" w:rsidRPr="00B674AB">
        <w:rPr>
          <w:rFonts w:hAnsi="Times New Roman" w:hint="eastAsia"/>
          <w:b/>
          <w:bCs/>
          <w:color w:val="000000" w:themeColor="text1"/>
          <w:spacing w:val="16"/>
          <w:kern w:val="0"/>
          <w:sz w:val="20"/>
          <w:szCs w:val="20"/>
        </w:rPr>
        <w:t>37</w:t>
      </w:r>
      <w:r w:rsidRPr="00B674AB">
        <w:rPr>
          <w:rFonts w:hAnsi="Times New Roman" w:hint="eastAsia"/>
          <w:b/>
          <w:bCs/>
          <w:color w:val="000000" w:themeColor="text1"/>
          <w:spacing w:val="16"/>
          <w:kern w:val="0"/>
          <w:sz w:val="20"/>
          <w:szCs w:val="20"/>
        </w:rPr>
        <w:t xml:space="preserve">条　</w:t>
      </w:r>
      <w:r w:rsidRPr="00B674AB">
        <w:rPr>
          <w:rFonts w:hAnsi="Times New Roman" w:hint="eastAsia"/>
          <w:color w:val="000000" w:themeColor="text1"/>
          <w:spacing w:val="16"/>
          <w:kern w:val="0"/>
          <w:sz w:val="20"/>
          <w:szCs w:val="20"/>
        </w:rPr>
        <w:t>乙は、</w:t>
      </w:r>
      <w:r w:rsidR="00D677ED" w:rsidRPr="00B674AB">
        <w:rPr>
          <w:rFonts w:hAnsi="Times New Roman" w:hint="eastAsia"/>
          <w:color w:val="000000" w:themeColor="text1"/>
          <w:spacing w:val="16"/>
          <w:kern w:val="0"/>
          <w:sz w:val="20"/>
          <w:szCs w:val="20"/>
        </w:rPr>
        <w:t>この契約が業務完了前に</w:t>
      </w:r>
      <w:r w:rsidRPr="00B674AB">
        <w:rPr>
          <w:rFonts w:hAnsi="Times New Roman" w:hint="eastAsia"/>
          <w:color w:val="000000" w:themeColor="text1"/>
          <w:spacing w:val="16"/>
          <w:kern w:val="0"/>
          <w:sz w:val="20"/>
          <w:szCs w:val="20"/>
        </w:rPr>
        <w:t>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14:paraId="2AEFC140"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乙は、</w:t>
      </w:r>
      <w:r w:rsidR="00D677ED" w:rsidRPr="00B674AB">
        <w:rPr>
          <w:rFonts w:hAnsi="Times New Roman" w:hint="eastAsia"/>
          <w:color w:val="000000" w:themeColor="text1"/>
          <w:spacing w:val="16"/>
          <w:kern w:val="0"/>
          <w:sz w:val="20"/>
          <w:szCs w:val="20"/>
        </w:rPr>
        <w:t>この契約が業務完了前に</w:t>
      </w:r>
      <w:r w:rsidRPr="00B674AB">
        <w:rPr>
          <w:rFonts w:hAnsi="Times New Roman" w:hint="eastAsia"/>
          <w:color w:val="000000" w:themeColor="text1"/>
          <w:spacing w:val="16"/>
          <w:kern w:val="0"/>
          <w:sz w:val="20"/>
          <w:szCs w:val="20"/>
        </w:rPr>
        <w:t>解除された場合において、作業現場に乙が所有又は管理する業務の出来形部分（前条第２項に規定する検査に合格した既履行部分を除く。）、調査機械器具、仮設物その他の物件（</w:t>
      </w:r>
      <w:hyperlink w:anchor="第６条第２項" w:history="1">
        <w:r w:rsidRPr="00B674AB">
          <w:rPr>
            <w:rStyle w:val="af"/>
            <w:rFonts w:hAnsi="Times New Roman" w:hint="eastAsia"/>
            <w:color w:val="000000" w:themeColor="text1"/>
            <w:spacing w:val="16"/>
            <w:kern w:val="0"/>
            <w:sz w:val="20"/>
            <w:szCs w:val="20"/>
          </w:rPr>
          <w:t>第６条第２項</w:t>
        </w:r>
      </w:hyperlink>
      <w:r w:rsidRPr="00B674AB">
        <w:rPr>
          <w:rFonts w:hAnsi="Times New Roman" w:hint="eastAsia"/>
          <w:color w:val="000000" w:themeColor="text1"/>
          <w:spacing w:val="16"/>
          <w:kern w:val="0"/>
          <w:sz w:val="20"/>
          <w:szCs w:val="20"/>
        </w:rPr>
        <w:t>の規定により、乙から業務の一部を委任され、又は請け負った者が所有又は管理するこれらの物件及び貸与品等のうち故意又は過失によりその返還が不可能となったものを含む。以下次項において同じ。）があるときは、乙は、当該物件を撤去し、又は作業現場を原状に復し、若しくは取り片付けて、甲に明け渡さなければならない。</w:t>
      </w:r>
    </w:p>
    <w:p w14:paraId="4AD58BFE"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前項に規定する撤去又は原状回復若しくは取片付けに要する費用（以下本項及び次項において「撤去費用等」という。）は、次の各号に掲げる撤去費用等につき、それぞれ各号に定めるところにより甲又は乙が負担する。</w:t>
      </w:r>
    </w:p>
    <w:p w14:paraId="7D685DA5" w14:textId="77777777" w:rsidR="00A9221C" w:rsidRPr="00B674AB" w:rsidRDefault="005F338A" w:rsidP="00BB1044">
      <w:pPr>
        <w:autoSpaceDE w:val="0"/>
        <w:autoSpaceDN w:val="0"/>
        <w:spacing w:line="350" w:lineRule="exact"/>
        <w:ind w:leftChars="437" w:left="960" w:right="275" w:hangingChars="18" w:hanging="42"/>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 xml:space="preserve">(1) </w:t>
      </w:r>
      <w:r w:rsidRPr="00B674AB">
        <w:rPr>
          <w:rFonts w:hAnsi="Times New Roman" w:hint="eastAsia"/>
          <w:color w:val="000000" w:themeColor="text1"/>
          <w:spacing w:val="16"/>
          <w:kern w:val="0"/>
          <w:sz w:val="20"/>
          <w:szCs w:val="20"/>
        </w:rPr>
        <w:t>業務の出来形部分に関する撤去費用等</w:t>
      </w:r>
    </w:p>
    <w:p w14:paraId="27DD82FF" w14:textId="77777777" w:rsidR="005F338A" w:rsidRPr="00B674AB" w:rsidRDefault="005F338A" w:rsidP="00BB1044">
      <w:pPr>
        <w:autoSpaceDE w:val="0"/>
        <w:autoSpaceDN w:val="0"/>
        <w:spacing w:line="350" w:lineRule="exact"/>
        <w:ind w:leftChars="587" w:left="1233" w:right="275" w:firstLineChars="50" w:firstLine="116"/>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契約の解除が</w:t>
      </w:r>
      <w:hyperlink w:anchor="第32条" w:history="1">
        <w:r w:rsidRPr="00B674AB">
          <w:rPr>
            <w:rStyle w:val="af"/>
            <w:rFonts w:hAnsi="Times New Roman" w:hint="eastAsia"/>
            <w:color w:val="000000" w:themeColor="text1"/>
            <w:spacing w:val="16"/>
            <w:kern w:val="0"/>
            <w:sz w:val="20"/>
            <w:szCs w:val="20"/>
          </w:rPr>
          <w:t>第３２条</w:t>
        </w:r>
      </w:hyperlink>
      <w:r w:rsidR="007E1818" w:rsidRPr="00B674AB">
        <w:rPr>
          <w:rFonts w:hAnsi="Times New Roman" w:hint="eastAsia"/>
          <w:color w:val="000000" w:themeColor="text1"/>
          <w:spacing w:val="16"/>
          <w:kern w:val="0"/>
          <w:sz w:val="20"/>
          <w:szCs w:val="20"/>
        </w:rPr>
        <w:t>又は</w:t>
      </w:r>
      <w:hyperlink w:anchor="第32条の２" w:history="1">
        <w:r w:rsidR="007E1818" w:rsidRPr="00B674AB">
          <w:rPr>
            <w:rStyle w:val="af"/>
            <w:rFonts w:hAnsi="Times New Roman" w:hint="eastAsia"/>
            <w:color w:val="000000" w:themeColor="text1"/>
            <w:spacing w:val="16"/>
            <w:kern w:val="0"/>
            <w:sz w:val="20"/>
            <w:szCs w:val="20"/>
          </w:rPr>
          <w:t>第３２条の２</w:t>
        </w:r>
      </w:hyperlink>
      <w:r w:rsidR="00A9221C" w:rsidRPr="00B674AB">
        <w:rPr>
          <w:rFonts w:hint="eastAsia"/>
          <w:color w:val="000000" w:themeColor="text1"/>
          <w:spacing w:val="16"/>
          <w:sz w:val="20"/>
          <w:szCs w:val="20"/>
        </w:rPr>
        <w:t>、</w:t>
      </w:r>
      <w:r w:rsidR="00EB5FB3" w:rsidRPr="00B674AB">
        <w:rPr>
          <w:rFonts w:hint="eastAsia"/>
          <w:color w:val="000000" w:themeColor="text1"/>
          <w:spacing w:val="16"/>
          <w:sz w:val="20"/>
          <w:szCs w:val="20"/>
        </w:rPr>
        <w:t>第４２条又は第４２条の２</w:t>
      </w:r>
      <w:r w:rsidRPr="00B674AB">
        <w:rPr>
          <w:rFonts w:hAnsi="Times New Roman" w:hint="eastAsia"/>
          <w:color w:val="000000" w:themeColor="text1"/>
          <w:spacing w:val="16"/>
          <w:kern w:val="0"/>
          <w:sz w:val="20"/>
          <w:szCs w:val="20"/>
        </w:rPr>
        <w:t>によるときは乙が負担し、</w:t>
      </w:r>
      <w:hyperlink w:anchor="第35条" w:history="1">
        <w:r w:rsidR="007E1818" w:rsidRPr="00B674AB">
          <w:rPr>
            <w:rStyle w:val="af"/>
            <w:rFonts w:hAnsi="Times New Roman" w:hint="eastAsia"/>
            <w:color w:val="000000" w:themeColor="text1"/>
            <w:spacing w:val="16"/>
            <w:kern w:val="0"/>
            <w:sz w:val="20"/>
            <w:szCs w:val="20"/>
          </w:rPr>
          <w:t>第３５条</w:t>
        </w:r>
      </w:hyperlink>
      <w:r w:rsidRPr="00B674AB">
        <w:rPr>
          <w:rFonts w:hAnsi="Times New Roman" w:hint="eastAsia"/>
          <w:color w:val="000000" w:themeColor="text1"/>
          <w:spacing w:val="16"/>
          <w:kern w:val="0"/>
          <w:sz w:val="20"/>
          <w:szCs w:val="20"/>
        </w:rPr>
        <w:t>によるときは甲が負担する。</w:t>
      </w:r>
    </w:p>
    <w:p w14:paraId="77F73472" w14:textId="77777777" w:rsidR="008D03EE" w:rsidRPr="00B674AB" w:rsidRDefault="008D03EE" w:rsidP="00BB1044">
      <w:pPr>
        <w:autoSpaceDE w:val="0"/>
        <w:autoSpaceDN w:val="0"/>
        <w:spacing w:line="350" w:lineRule="exact"/>
        <w:ind w:leftChars="437" w:left="960" w:right="275" w:hangingChars="18" w:hanging="42"/>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(2)</w:t>
      </w:r>
      <w:r w:rsidR="007F7E22" w:rsidRPr="00B674AB">
        <w:rPr>
          <w:rFonts w:hAnsi="Times New Roman"/>
          <w:color w:val="000000" w:themeColor="text1"/>
          <w:spacing w:val="16"/>
          <w:kern w:val="0"/>
          <w:sz w:val="20"/>
          <w:szCs w:val="20"/>
        </w:rPr>
        <w:t xml:space="preserve"> </w:t>
      </w:r>
      <w:r w:rsidR="005F338A" w:rsidRPr="00B674AB">
        <w:rPr>
          <w:rFonts w:hAnsi="Times New Roman" w:hint="eastAsia"/>
          <w:color w:val="000000" w:themeColor="text1"/>
          <w:spacing w:val="16"/>
          <w:kern w:val="0"/>
          <w:sz w:val="20"/>
          <w:szCs w:val="20"/>
        </w:rPr>
        <w:t>調査機械器具、仮設物その他物件に関する撤去費用等</w:t>
      </w:r>
    </w:p>
    <w:p w14:paraId="61A3E203" w14:textId="77777777" w:rsidR="005F338A" w:rsidRPr="00B674AB" w:rsidRDefault="005F338A" w:rsidP="00BB1044">
      <w:pPr>
        <w:autoSpaceDE w:val="0"/>
        <w:autoSpaceDN w:val="0"/>
        <w:spacing w:line="350" w:lineRule="exact"/>
        <w:ind w:leftChars="437" w:left="918" w:right="275" w:firstLineChars="200" w:firstLine="46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乙が負担する。</w:t>
      </w:r>
    </w:p>
    <w:p w14:paraId="67227CCE"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第２項の場合において、乙が正当な理由なく、相当の期間内に当該物件の撤去又は作業現場の原状回復若しくは取片付けを行わないときは、甲は、乙に代わって当該物件の処分又は作業現場の原状回復若しくは取片付けを行うことができる。この場合において、乙は、甲の処分又は原状回復若しくは取片付けについて異議を申し出ることができず、また、甲が支出した撤去費用等（前項第１号の規定により、甲が負担する業務の出来形部分に係るものを除く。）を負担しなければならない。</w:t>
      </w:r>
    </w:p>
    <w:p w14:paraId="311AE45F" w14:textId="6182BAE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５　第１項前段に規定する乙のとるべき措置の期限、方法等については、契約の解除が第３２条</w:t>
      </w:r>
      <w:r w:rsidR="007E1818" w:rsidRPr="00B674AB">
        <w:rPr>
          <w:rFonts w:hAnsi="Times New Roman" w:hint="eastAsia"/>
          <w:color w:val="000000" w:themeColor="text1"/>
          <w:spacing w:val="16"/>
          <w:kern w:val="0"/>
          <w:sz w:val="20"/>
          <w:szCs w:val="20"/>
        </w:rPr>
        <w:t>又は第３２条の２</w:t>
      </w:r>
      <w:r w:rsidR="00A9221C" w:rsidRPr="00B674AB">
        <w:rPr>
          <w:rFonts w:hint="eastAsia"/>
          <w:color w:val="000000" w:themeColor="text1"/>
          <w:spacing w:val="16"/>
          <w:sz w:val="20"/>
          <w:szCs w:val="20"/>
        </w:rPr>
        <w:t>、</w:t>
      </w:r>
      <w:r w:rsidR="00EB5FB3" w:rsidRPr="00B674AB">
        <w:rPr>
          <w:rFonts w:hint="eastAsia"/>
          <w:color w:val="000000" w:themeColor="text1"/>
          <w:spacing w:val="16"/>
          <w:sz w:val="20"/>
          <w:szCs w:val="20"/>
        </w:rPr>
        <w:t>第４２条又は第４２条の２</w:t>
      </w:r>
      <w:r w:rsidRPr="00B674AB">
        <w:rPr>
          <w:rFonts w:hAnsi="Times New Roman" w:hint="eastAsia"/>
          <w:color w:val="000000" w:themeColor="text1"/>
          <w:spacing w:val="16"/>
          <w:kern w:val="0"/>
          <w:sz w:val="20"/>
          <w:szCs w:val="20"/>
        </w:rPr>
        <w:t>によるときは甲が定め、</w:t>
      </w:r>
      <w:r w:rsidR="00031DC5" w:rsidRPr="00B674AB">
        <w:rPr>
          <w:rFonts w:hAnsi="Times New Roman" w:hint="eastAsia"/>
          <w:color w:val="000000" w:themeColor="text1"/>
          <w:spacing w:val="16"/>
          <w:kern w:val="0"/>
          <w:sz w:val="20"/>
          <w:szCs w:val="20"/>
        </w:rPr>
        <w:t>第３４条及び</w:t>
      </w:r>
      <w:r w:rsidR="007E1818" w:rsidRPr="00B674AB">
        <w:rPr>
          <w:rFonts w:hAnsi="Times New Roman" w:hint="eastAsia"/>
          <w:color w:val="000000" w:themeColor="text1"/>
          <w:spacing w:val="16"/>
          <w:kern w:val="0"/>
          <w:sz w:val="20"/>
          <w:szCs w:val="20"/>
        </w:rPr>
        <w:t>第３５条</w:t>
      </w:r>
      <w:r w:rsidRPr="00B674AB">
        <w:rPr>
          <w:rFonts w:hAnsi="Times New Roman" w:hint="eastAsia"/>
          <w:color w:val="000000" w:themeColor="text1"/>
          <w:spacing w:val="16"/>
          <w:kern w:val="0"/>
          <w:sz w:val="20"/>
          <w:szCs w:val="20"/>
        </w:rPr>
        <w:t>の規定によるときは乙が甲の意見を聴いて定めるものとし、第１項後段及び第２項に規定する乙のとるべき措置の期限、方法等については、甲が乙の意見を聴いて定めるものとする。</w:t>
      </w:r>
    </w:p>
    <w:p w14:paraId="6FB7DBD0" w14:textId="77777777" w:rsidR="0046482C" w:rsidRPr="00B674AB" w:rsidRDefault="0046482C"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（保険）</w:t>
      </w:r>
    </w:p>
    <w:p w14:paraId="7B78A974" w14:textId="77777777" w:rsidR="005F338A" w:rsidRPr="00B674AB" w:rsidRDefault="005F338A" w:rsidP="00BB1044">
      <w:pPr>
        <w:autoSpaceDE w:val="0"/>
        <w:autoSpaceDN w:val="0"/>
        <w:spacing w:line="350" w:lineRule="exact"/>
        <w:ind w:leftChars="337" w:left="983" w:right="275" w:hangingChars="118" w:hanging="275"/>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007E1818" w:rsidRPr="00B674AB">
        <w:rPr>
          <w:rFonts w:hAnsi="Times New Roman" w:hint="eastAsia"/>
          <w:b/>
          <w:bCs/>
          <w:color w:val="000000" w:themeColor="text1"/>
          <w:spacing w:val="16"/>
          <w:kern w:val="0"/>
          <w:sz w:val="20"/>
          <w:szCs w:val="20"/>
        </w:rPr>
        <w:t>38</w:t>
      </w:r>
      <w:r w:rsidRPr="00B674AB">
        <w:rPr>
          <w:rFonts w:hAnsi="Times New Roman" w:hint="eastAsia"/>
          <w:b/>
          <w:bCs/>
          <w:color w:val="000000" w:themeColor="text1"/>
          <w:spacing w:val="16"/>
          <w:kern w:val="0"/>
          <w:sz w:val="20"/>
          <w:szCs w:val="20"/>
        </w:rPr>
        <w:t>条</w:t>
      </w:r>
      <w:r w:rsidRPr="00B674AB">
        <w:rPr>
          <w:rFonts w:hAnsi="Times New Roman" w:hint="eastAsia"/>
          <w:color w:val="000000" w:themeColor="text1"/>
          <w:spacing w:val="16"/>
          <w:kern w:val="0"/>
          <w:sz w:val="20"/>
          <w:szCs w:val="20"/>
        </w:rPr>
        <w:t xml:space="preserve">　乙は、業務委託仕様書に基づき保険を付したとき又は任意に保険を付しているときは、当該保険に係る証券又はこれに代わるものを直ちに甲に提示しなければならない。</w:t>
      </w:r>
    </w:p>
    <w:p w14:paraId="5F09C0BF"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（著作権の譲渡等）</w:t>
      </w:r>
    </w:p>
    <w:p w14:paraId="14345819" w14:textId="77777777" w:rsidR="005F338A" w:rsidRPr="00B674AB" w:rsidRDefault="005F338A" w:rsidP="00BB1044">
      <w:pPr>
        <w:autoSpaceDE w:val="0"/>
        <w:autoSpaceDN w:val="0"/>
        <w:spacing w:line="350" w:lineRule="exact"/>
        <w:ind w:leftChars="337" w:left="983" w:right="275" w:hangingChars="118" w:hanging="275"/>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00EB5FB3" w:rsidRPr="00B674AB">
        <w:rPr>
          <w:rFonts w:hAnsi="Times New Roman" w:hint="eastAsia"/>
          <w:b/>
          <w:bCs/>
          <w:color w:val="000000" w:themeColor="text1"/>
          <w:spacing w:val="16"/>
          <w:kern w:val="0"/>
          <w:sz w:val="20"/>
          <w:szCs w:val="20"/>
        </w:rPr>
        <w:t>39</w:t>
      </w:r>
      <w:r w:rsidRPr="00B674AB">
        <w:rPr>
          <w:rFonts w:hAnsi="Times New Roman" w:hint="eastAsia"/>
          <w:b/>
          <w:bCs/>
          <w:color w:val="000000" w:themeColor="text1"/>
          <w:spacing w:val="16"/>
          <w:kern w:val="0"/>
          <w:sz w:val="20"/>
          <w:szCs w:val="20"/>
        </w:rPr>
        <w:t>条</w:t>
      </w:r>
      <w:r w:rsidRPr="00B674AB">
        <w:rPr>
          <w:rFonts w:hAnsi="Times New Roman" w:hint="eastAsia"/>
          <w:color w:val="000000" w:themeColor="text1"/>
          <w:spacing w:val="16"/>
          <w:kern w:val="0"/>
          <w:sz w:val="20"/>
          <w:szCs w:val="20"/>
        </w:rPr>
        <w:t xml:space="preserve">　乙は、成果物が著作権法（昭和４５年法律第４８号）第２条第１項第１号に規定する著作物（以下「著作物」という。）に該当する場合には、当該著作物に係る乙の著作権（著作権法第２１条から第２８条までに規定する権利をいう。）を当該著作物の引渡し時に甲に無償で譲渡するものとする。</w:t>
      </w:r>
      <w:r w:rsidRPr="00B674AB">
        <w:rPr>
          <w:rFonts w:hAnsi="Times New Roman"/>
          <w:color w:val="000000" w:themeColor="text1"/>
          <w:spacing w:val="16"/>
          <w:kern w:val="0"/>
          <w:sz w:val="20"/>
          <w:szCs w:val="20"/>
        </w:rPr>
        <w:t xml:space="preserve"> </w:t>
      </w:r>
    </w:p>
    <w:p w14:paraId="37248276"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甲は、成果物が著作物に該当するとしないと</w:t>
      </w:r>
      <w:proofErr w:type="gramStart"/>
      <w:r w:rsidRPr="00B674AB">
        <w:rPr>
          <w:rFonts w:hAnsi="Times New Roman" w:hint="eastAsia"/>
          <w:color w:val="000000" w:themeColor="text1"/>
          <w:spacing w:val="16"/>
          <w:kern w:val="0"/>
          <w:sz w:val="20"/>
          <w:szCs w:val="20"/>
        </w:rPr>
        <w:t>に</w:t>
      </w:r>
      <w:proofErr w:type="gramEnd"/>
      <w:r w:rsidRPr="00B674AB">
        <w:rPr>
          <w:rFonts w:hAnsi="Times New Roman" w:hint="eastAsia"/>
          <w:color w:val="000000" w:themeColor="text1"/>
          <w:spacing w:val="16"/>
          <w:kern w:val="0"/>
          <w:sz w:val="20"/>
          <w:szCs w:val="20"/>
        </w:rPr>
        <w:t>かかわらず、当該成果物の内容を乙の承諾なく自由に公表することができ、また、当該成果物が著作物に該当する場合には、乙が承諾したときに限り、既に乙が当該著作物に表示した氏名を変更することができる。</w:t>
      </w:r>
    </w:p>
    <w:p w14:paraId="0EADB85F"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乙は、成果物が著作物に該当する場合において、甲が当該著作物の利用目的の実現のため</w:t>
      </w:r>
      <w:r w:rsidRPr="00B674AB">
        <w:rPr>
          <w:rFonts w:hAnsi="Times New Roman" w:hint="eastAsia"/>
          <w:color w:val="000000" w:themeColor="text1"/>
          <w:spacing w:val="16"/>
          <w:kern w:val="0"/>
          <w:sz w:val="20"/>
          <w:szCs w:val="20"/>
        </w:rPr>
        <w:lastRenderedPageBreak/>
        <w:t>にその内容を改変するときは、その改変に同意する。また、甲は、成果物が著作物に該当しない場合には、当該成果物の内容を乙の承諾なく自由に改変することができる。</w:t>
      </w:r>
    </w:p>
    <w:p w14:paraId="3986BD46"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４　乙は、成果物（業務を行う上で得られた記録等を含む。）が著作物に該当するとしないと</w:t>
      </w:r>
      <w:proofErr w:type="gramStart"/>
      <w:r w:rsidRPr="00B674AB">
        <w:rPr>
          <w:rFonts w:hAnsi="Times New Roman" w:hint="eastAsia"/>
          <w:color w:val="000000" w:themeColor="text1"/>
          <w:spacing w:val="16"/>
          <w:kern w:val="0"/>
          <w:sz w:val="20"/>
          <w:szCs w:val="20"/>
        </w:rPr>
        <w:t>に</w:t>
      </w:r>
      <w:proofErr w:type="gramEnd"/>
      <w:r w:rsidRPr="00B674AB">
        <w:rPr>
          <w:rFonts w:hAnsi="Times New Roman" w:hint="eastAsia"/>
          <w:color w:val="000000" w:themeColor="text1"/>
          <w:spacing w:val="16"/>
          <w:kern w:val="0"/>
          <w:sz w:val="20"/>
          <w:szCs w:val="20"/>
        </w:rPr>
        <w:t>かかわらず、甲が承諾した場合には、当該成果物を使用又は複製し、また、</w:t>
      </w:r>
      <w:hyperlink w:anchor="第１条第５項" w:history="1">
        <w:r w:rsidRPr="00B674AB">
          <w:rPr>
            <w:rStyle w:val="af"/>
            <w:rFonts w:hAnsi="Times New Roman" w:hint="eastAsia"/>
            <w:color w:val="000000" w:themeColor="text1"/>
            <w:spacing w:val="16"/>
            <w:kern w:val="0"/>
            <w:sz w:val="20"/>
            <w:szCs w:val="20"/>
          </w:rPr>
          <w:t>第１条第５項</w:t>
        </w:r>
      </w:hyperlink>
      <w:r w:rsidRPr="00B674AB">
        <w:rPr>
          <w:rFonts w:hAnsi="Times New Roman" w:hint="eastAsia"/>
          <w:color w:val="000000" w:themeColor="text1"/>
          <w:spacing w:val="16"/>
          <w:kern w:val="0"/>
          <w:sz w:val="20"/>
          <w:szCs w:val="20"/>
        </w:rPr>
        <w:t>の規定にかかわらず当該成果物の内容を公表することができる。</w:t>
      </w:r>
    </w:p>
    <w:p w14:paraId="0117F914" w14:textId="77777777" w:rsidR="005F338A" w:rsidRPr="00B674AB" w:rsidRDefault="005F338A" w:rsidP="00BB1044">
      <w:pPr>
        <w:autoSpaceDE w:val="0"/>
        <w:autoSpaceDN w:val="0"/>
        <w:spacing w:line="350" w:lineRule="exact"/>
        <w:ind w:leftChars="337" w:left="982" w:right="275" w:hangingChars="118" w:hanging="274"/>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５　甲は、乙が成果物の作成に当たって開発したプログラム（著作権法第１０条第１項第９号に規定するプログラムの著作物をいう。）及びデータベース（著作権法第１２条の２に規定するデータベースの著作物をいう。）について、乙が承諾した場合には、別に定めるところにより、当該プログラム及びデータベースを利用することができる。</w:t>
      </w:r>
    </w:p>
    <w:p w14:paraId="0FBB3528" w14:textId="77777777" w:rsidR="005F338A" w:rsidRPr="00B674AB" w:rsidRDefault="005F338A" w:rsidP="00BB1044">
      <w:pPr>
        <w:autoSpaceDE w:val="0"/>
        <w:autoSpaceDN w:val="0"/>
        <w:spacing w:line="350" w:lineRule="exact"/>
        <w:ind w:leftChars="337" w:left="991" w:right="559" w:hangingChars="122" w:hanging="283"/>
        <w:jc w:val="left"/>
        <w:textAlignment w:val="auto"/>
        <w:rPr>
          <w:rFonts w:hAnsi="Times New Roman"/>
          <w:color w:val="000000" w:themeColor="text1"/>
          <w:spacing w:val="16"/>
          <w:kern w:val="0"/>
          <w:sz w:val="20"/>
          <w:szCs w:val="20"/>
        </w:rPr>
      </w:pPr>
      <w:r w:rsidRPr="00B674AB">
        <w:rPr>
          <w:rFonts w:hAnsi="Times New Roman"/>
          <w:color w:val="000000" w:themeColor="text1"/>
          <w:spacing w:val="16"/>
          <w:kern w:val="0"/>
          <w:sz w:val="20"/>
          <w:szCs w:val="20"/>
        </w:rPr>
        <w:t>（個人情報の保護）</w:t>
      </w:r>
    </w:p>
    <w:p w14:paraId="1BF2FE8D" w14:textId="77777777" w:rsidR="00283DD8" w:rsidRPr="00B674AB" w:rsidRDefault="005F338A" w:rsidP="00BB1044">
      <w:pPr>
        <w:spacing w:line="350" w:lineRule="exact"/>
        <w:ind w:leftChars="319" w:left="903" w:rightChars="130" w:right="273" w:hangingChars="100" w:hanging="233"/>
        <w:rPr>
          <w:color w:val="000000" w:themeColor="text1"/>
          <w:sz w:val="20"/>
          <w:szCs w:val="20"/>
        </w:rPr>
      </w:pPr>
      <w:r w:rsidRPr="00B674AB">
        <w:rPr>
          <w:rFonts w:hAnsi="Times New Roman"/>
          <w:b/>
          <w:bCs/>
          <w:color w:val="000000" w:themeColor="text1"/>
          <w:spacing w:val="16"/>
          <w:kern w:val="0"/>
          <w:sz w:val="20"/>
          <w:szCs w:val="20"/>
        </w:rPr>
        <w:t>第</w:t>
      </w:r>
      <w:r w:rsidR="00EB5FB3" w:rsidRPr="00B674AB">
        <w:rPr>
          <w:rFonts w:hAnsi="Times New Roman" w:hint="eastAsia"/>
          <w:b/>
          <w:bCs/>
          <w:color w:val="000000" w:themeColor="text1"/>
          <w:spacing w:val="16"/>
          <w:kern w:val="0"/>
          <w:sz w:val="20"/>
          <w:szCs w:val="20"/>
        </w:rPr>
        <w:t>40</w:t>
      </w:r>
      <w:r w:rsidRPr="00B674AB">
        <w:rPr>
          <w:rFonts w:hAnsi="Times New Roman"/>
          <w:b/>
          <w:bCs/>
          <w:color w:val="000000" w:themeColor="text1"/>
          <w:spacing w:val="16"/>
          <w:kern w:val="0"/>
          <w:sz w:val="20"/>
          <w:szCs w:val="20"/>
        </w:rPr>
        <w:t>条</w:t>
      </w:r>
      <w:r w:rsidRPr="00B674AB">
        <w:rPr>
          <w:rFonts w:hAnsi="Times New Roman"/>
          <w:color w:val="000000" w:themeColor="text1"/>
          <w:spacing w:val="16"/>
          <w:kern w:val="0"/>
          <w:sz w:val="20"/>
          <w:szCs w:val="20"/>
        </w:rPr>
        <w:t xml:space="preserve">  </w:t>
      </w:r>
      <w:r w:rsidR="00283DD8" w:rsidRPr="00B674AB">
        <w:rPr>
          <w:rFonts w:hint="eastAsia"/>
          <w:color w:val="000000" w:themeColor="text1"/>
          <w:sz w:val="20"/>
          <w:szCs w:val="20"/>
        </w:rPr>
        <w:t>乙は、この契約を履行するため個人情報を取り扱う場合は個人情報の保護に努めなければならない。</w:t>
      </w:r>
    </w:p>
    <w:p w14:paraId="541C1CFC" w14:textId="77777777" w:rsidR="00283DD8" w:rsidRPr="00B674AB" w:rsidRDefault="00283DD8" w:rsidP="00BB1044">
      <w:pPr>
        <w:spacing w:line="350" w:lineRule="exact"/>
        <w:ind w:leftChars="300" w:left="830" w:rightChars="130" w:right="273" w:hangingChars="100" w:hanging="200"/>
        <w:rPr>
          <w:color w:val="000000" w:themeColor="text1"/>
          <w:sz w:val="20"/>
          <w:szCs w:val="20"/>
        </w:rPr>
      </w:pPr>
      <w:r w:rsidRPr="00B674AB">
        <w:rPr>
          <w:rFonts w:hint="eastAsia"/>
          <w:color w:val="000000" w:themeColor="text1"/>
          <w:sz w:val="20"/>
          <w:szCs w:val="20"/>
        </w:rPr>
        <w:t>２　乙は、個人情報の安全管理について、内部における責任体制を構築し、その体制を維持しなければならない。</w:t>
      </w:r>
    </w:p>
    <w:p w14:paraId="5590C2C1"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rFonts w:hint="eastAsia"/>
          <w:color w:val="000000" w:themeColor="text1"/>
          <w:sz w:val="20"/>
          <w:szCs w:val="20"/>
        </w:rPr>
        <w:t>３　乙又は乙の使用人は、この契約の履行に関して知りえた個人情報を、他に漏らしてはならない。履行期間終了後、又はこの契約が解除された後も同様とする。</w:t>
      </w:r>
    </w:p>
    <w:p w14:paraId="2D8C481F"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rFonts w:hint="eastAsia"/>
          <w:color w:val="000000" w:themeColor="text1"/>
          <w:sz w:val="20"/>
          <w:szCs w:val="20"/>
        </w:rPr>
        <w:t>４　乙又は乙の使用人は、この契約の履行に関して、収集した個人情報（以下「収集個人情報」という。）、及び甲から提供された個人情報（以下「提供個人情報」という。）を、この契約の履行目的以外に利用し、又は第三者に提供してはならない。</w:t>
      </w:r>
    </w:p>
    <w:p w14:paraId="79B79736"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rFonts w:hint="eastAsia"/>
          <w:color w:val="000000" w:themeColor="text1"/>
          <w:sz w:val="20"/>
          <w:szCs w:val="20"/>
        </w:rPr>
        <w:t>５　乙又は乙の使用人は、収集個人情報及び提供個人情報を複写し、又は複製してはならない。ただし、あらかじめ甲の承諾を得たときは、この限りでない。</w:t>
      </w:r>
    </w:p>
    <w:p w14:paraId="1330FD8A"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rFonts w:hint="eastAsia"/>
          <w:color w:val="000000" w:themeColor="text1"/>
          <w:sz w:val="20"/>
          <w:szCs w:val="20"/>
        </w:rPr>
        <w:t>６　乙又は乙の使用人は、収集個人情報及び提供個人情報をき損し、又は滅失することのないよう適正に管理しなければならない。</w:t>
      </w:r>
    </w:p>
    <w:p w14:paraId="597B419E"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rFonts w:hint="eastAsia"/>
          <w:color w:val="000000" w:themeColor="text1"/>
          <w:sz w:val="20"/>
          <w:szCs w:val="20"/>
        </w:rPr>
        <w:t>７　乙は、収集個人情報及び提供個人情報を履行完了時に、甲に提出し、又は返還しなければならない。</w:t>
      </w:r>
    </w:p>
    <w:p w14:paraId="689123DC"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rFonts w:hint="eastAsia"/>
          <w:color w:val="000000" w:themeColor="text1"/>
          <w:sz w:val="20"/>
          <w:szCs w:val="20"/>
        </w:rPr>
        <w:t>８　乙は、この契約による事務に関して知り得た個人情報について、保有する必要がなくなったときは、確実かつ速やかに廃棄し、又は消去しなければならない。</w:t>
      </w:r>
    </w:p>
    <w:p w14:paraId="2319AA7B"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rFonts w:hint="eastAsia"/>
          <w:color w:val="000000" w:themeColor="text1"/>
          <w:sz w:val="20"/>
          <w:szCs w:val="20"/>
        </w:rPr>
        <w:t>９　乙は、契約を履行するにあたり、乙の使用人に対して個人情報保護に関する教育・研修を実施しなければならない。</w:t>
      </w:r>
    </w:p>
    <w:p w14:paraId="2AADF851"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color w:val="000000" w:themeColor="text1"/>
          <w:sz w:val="20"/>
          <w:szCs w:val="20"/>
        </w:rPr>
        <w:t>10　乙は、甲の承諾がある場合を除き、この契約による事務の全部又は一部を第三者（乙の子会社（会社法（平成17 年法律第86 号）第２条第３号に規定する子会社をいう。）を含む。）に</w:t>
      </w:r>
      <w:r w:rsidRPr="00B674AB">
        <w:rPr>
          <w:rFonts w:hint="eastAsia"/>
          <w:color w:val="000000" w:themeColor="text1"/>
          <w:sz w:val="20"/>
          <w:szCs w:val="20"/>
        </w:rPr>
        <w:t>委託</w:t>
      </w:r>
      <w:r w:rsidRPr="00B674AB">
        <w:rPr>
          <w:color w:val="000000" w:themeColor="text1"/>
          <w:sz w:val="20"/>
          <w:szCs w:val="20"/>
        </w:rPr>
        <w:t>させてはならない。なお、</w:t>
      </w:r>
      <w:r w:rsidRPr="00B674AB">
        <w:rPr>
          <w:rFonts w:hint="eastAsia"/>
          <w:color w:val="000000" w:themeColor="text1"/>
          <w:sz w:val="20"/>
          <w:szCs w:val="20"/>
        </w:rPr>
        <w:t>委託</w:t>
      </w:r>
      <w:r w:rsidRPr="00B674AB">
        <w:rPr>
          <w:color w:val="000000" w:themeColor="text1"/>
          <w:sz w:val="20"/>
          <w:szCs w:val="20"/>
        </w:rPr>
        <w:t>先が再</w:t>
      </w:r>
      <w:r w:rsidRPr="00B674AB">
        <w:rPr>
          <w:rFonts w:hint="eastAsia"/>
          <w:color w:val="000000" w:themeColor="text1"/>
          <w:sz w:val="20"/>
          <w:szCs w:val="20"/>
        </w:rPr>
        <w:t>委託</w:t>
      </w:r>
      <w:r w:rsidRPr="00B674AB">
        <w:rPr>
          <w:color w:val="000000" w:themeColor="text1"/>
          <w:sz w:val="20"/>
          <w:szCs w:val="20"/>
        </w:rPr>
        <w:t>を行う場合以降も同様とする。</w:t>
      </w:r>
    </w:p>
    <w:p w14:paraId="6F1C07C6"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rFonts w:hint="eastAsia"/>
          <w:color w:val="000000" w:themeColor="text1"/>
          <w:sz w:val="20"/>
          <w:szCs w:val="20"/>
        </w:rPr>
        <w:t>1</w:t>
      </w:r>
      <w:r w:rsidRPr="00B674AB">
        <w:rPr>
          <w:color w:val="000000" w:themeColor="text1"/>
          <w:sz w:val="20"/>
          <w:szCs w:val="20"/>
        </w:rPr>
        <w:t>1</w:t>
      </w:r>
      <w:r w:rsidRPr="00B674AB">
        <w:rPr>
          <w:rFonts w:hint="eastAsia"/>
          <w:color w:val="000000" w:themeColor="text1"/>
          <w:sz w:val="20"/>
          <w:szCs w:val="20"/>
        </w:rPr>
        <w:t xml:space="preserve">　乙又は乙の使用人は、収集個人情報及び提供個人情報を漏えいし、き損し、又は滅失したときは、直ちに甲に報告し、その指示に従わなければならない。</w:t>
      </w:r>
    </w:p>
    <w:p w14:paraId="21633AA8"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color w:val="000000" w:themeColor="text1"/>
          <w:sz w:val="20"/>
          <w:szCs w:val="20"/>
        </w:rPr>
        <w:t>12</w:t>
      </w:r>
      <w:r w:rsidRPr="00B674AB">
        <w:rPr>
          <w:rFonts w:hint="eastAsia"/>
          <w:color w:val="000000" w:themeColor="text1"/>
          <w:sz w:val="20"/>
          <w:szCs w:val="20"/>
        </w:rPr>
        <w:t xml:space="preserve">　甲は、乙又は乙の使用人の、収集個人情報及び提供個人情報の取扱状況につき調査し、報告を求め、又は必要な指示をすることができる。</w:t>
      </w:r>
    </w:p>
    <w:p w14:paraId="76CDFF18"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color w:val="000000" w:themeColor="text1"/>
          <w:sz w:val="20"/>
          <w:szCs w:val="20"/>
        </w:rPr>
        <w:t>13　乙は、甲が本特記事項に定める義務を果たさない場合は、この契約による業務の全部又は一部を解除することができるものとする。</w:t>
      </w:r>
    </w:p>
    <w:p w14:paraId="57C0212C" w14:textId="77777777" w:rsidR="00283DD8" w:rsidRPr="00B674AB" w:rsidRDefault="00283DD8" w:rsidP="00BB1044">
      <w:pPr>
        <w:spacing w:line="350" w:lineRule="exact"/>
        <w:ind w:leftChars="300" w:left="830" w:rightChars="198" w:right="416" w:hangingChars="100" w:hanging="200"/>
        <w:rPr>
          <w:color w:val="000000" w:themeColor="text1"/>
          <w:sz w:val="20"/>
          <w:szCs w:val="20"/>
        </w:rPr>
      </w:pPr>
      <w:r w:rsidRPr="00B674AB">
        <w:rPr>
          <w:color w:val="000000" w:themeColor="text1"/>
          <w:sz w:val="20"/>
          <w:szCs w:val="20"/>
        </w:rPr>
        <w:t>14</w:t>
      </w:r>
      <w:r w:rsidRPr="00B674AB">
        <w:rPr>
          <w:rFonts w:hint="eastAsia"/>
          <w:color w:val="000000" w:themeColor="text1"/>
          <w:sz w:val="20"/>
          <w:szCs w:val="20"/>
        </w:rPr>
        <w:t xml:space="preserve">　乙は、乙又は乙の使用人が前各項に違反したため甲又は第三者に損害を及ぼしたときは、乙がその損害を賠償しなければならない。</w:t>
      </w:r>
    </w:p>
    <w:p w14:paraId="00C56CBB" w14:textId="77777777" w:rsidR="005F338A" w:rsidRPr="00B674AB" w:rsidRDefault="005F338A" w:rsidP="00BB1044">
      <w:pPr>
        <w:autoSpaceDE w:val="0"/>
        <w:autoSpaceDN w:val="0"/>
        <w:spacing w:line="350" w:lineRule="exact"/>
        <w:ind w:leftChars="337" w:left="991" w:rightChars="130" w:right="273" w:hangingChars="122" w:hanging="283"/>
        <w:jc w:val="left"/>
        <w:rPr>
          <w:color w:val="000000" w:themeColor="text1"/>
          <w:spacing w:val="16"/>
          <w:kern w:val="0"/>
          <w:sz w:val="20"/>
          <w:szCs w:val="20"/>
        </w:rPr>
      </w:pPr>
      <w:r w:rsidRPr="00B674AB">
        <w:rPr>
          <w:rFonts w:hAnsi="Times New Roman" w:hint="eastAsia"/>
          <w:color w:val="000000" w:themeColor="text1"/>
          <w:spacing w:val="16"/>
          <w:kern w:val="0"/>
          <w:sz w:val="20"/>
          <w:szCs w:val="20"/>
        </w:rPr>
        <w:t>（紛争の解決）</w:t>
      </w:r>
    </w:p>
    <w:p w14:paraId="30E8E9F2" w14:textId="77777777" w:rsidR="005F338A" w:rsidRPr="00B674AB" w:rsidRDefault="005F338A" w:rsidP="00BB1044">
      <w:pPr>
        <w:tabs>
          <w:tab w:val="left" w:pos="9779"/>
        </w:tabs>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bookmarkStart w:id="25" w:name="第41条"/>
      <w:r w:rsidRPr="00B674AB">
        <w:rPr>
          <w:rFonts w:hAnsi="Times New Roman" w:hint="eastAsia"/>
          <w:b/>
          <w:bCs/>
          <w:color w:val="000000" w:themeColor="text1"/>
          <w:spacing w:val="16"/>
          <w:kern w:val="0"/>
          <w:sz w:val="20"/>
          <w:szCs w:val="20"/>
        </w:rPr>
        <w:t>第</w:t>
      </w:r>
      <w:r w:rsidR="00EB5FB3" w:rsidRPr="00B674AB">
        <w:rPr>
          <w:rFonts w:hAnsi="Times New Roman" w:hint="eastAsia"/>
          <w:b/>
          <w:bCs/>
          <w:color w:val="000000" w:themeColor="text1"/>
          <w:spacing w:val="16"/>
          <w:kern w:val="0"/>
          <w:sz w:val="20"/>
          <w:szCs w:val="20"/>
        </w:rPr>
        <w:t>41</w:t>
      </w:r>
      <w:r w:rsidRPr="00B674AB">
        <w:rPr>
          <w:rFonts w:hAnsi="Times New Roman" w:hint="eastAsia"/>
          <w:b/>
          <w:bCs/>
          <w:color w:val="000000" w:themeColor="text1"/>
          <w:spacing w:val="16"/>
          <w:kern w:val="0"/>
          <w:sz w:val="20"/>
          <w:szCs w:val="20"/>
        </w:rPr>
        <w:t>条</w:t>
      </w:r>
      <w:bookmarkEnd w:id="25"/>
      <w:r w:rsidRPr="00B674AB">
        <w:rPr>
          <w:rFonts w:hAnsi="Times New Roman"/>
          <w:color w:val="000000" w:themeColor="text1"/>
          <w:spacing w:val="16"/>
          <w:kern w:val="0"/>
          <w:sz w:val="20"/>
          <w:szCs w:val="20"/>
        </w:rPr>
        <w:t xml:space="preserve">  </w:t>
      </w:r>
      <w:r w:rsidRPr="00B674AB">
        <w:rPr>
          <w:rFonts w:hAnsi="Times New Roman" w:hint="eastAsia"/>
          <w:color w:val="000000" w:themeColor="text1"/>
          <w:spacing w:val="16"/>
          <w:kern w:val="0"/>
          <w:sz w:val="20"/>
          <w:szCs w:val="20"/>
        </w:rPr>
        <w:t>この約款の各条項において甲乙協議して定めるものにつき協議が整わなかったときに甲が定めたものに乙</w:t>
      </w:r>
      <w:proofErr w:type="gramStart"/>
      <w:r w:rsidRPr="00B674AB">
        <w:rPr>
          <w:rFonts w:hAnsi="Times New Roman" w:hint="eastAsia"/>
          <w:color w:val="000000" w:themeColor="text1"/>
          <w:spacing w:val="16"/>
          <w:kern w:val="0"/>
          <w:sz w:val="20"/>
          <w:szCs w:val="20"/>
        </w:rPr>
        <w:t>が</w:t>
      </w:r>
      <w:proofErr w:type="gramEnd"/>
      <w:r w:rsidRPr="00B674AB">
        <w:rPr>
          <w:rFonts w:hAnsi="Times New Roman" w:hint="eastAsia"/>
          <w:color w:val="000000" w:themeColor="text1"/>
          <w:spacing w:val="16"/>
          <w:kern w:val="0"/>
          <w:sz w:val="20"/>
          <w:szCs w:val="20"/>
        </w:rPr>
        <w:t>不服がある場合その他契約に関して甲乙間に紛争を生じた場合には、甲及び乙は、協議の上調停人１名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w:t>
      </w:r>
      <w:r w:rsidRPr="00B674AB">
        <w:rPr>
          <w:rFonts w:hAnsi="Times New Roman" w:hint="eastAsia"/>
          <w:color w:val="000000" w:themeColor="text1"/>
          <w:spacing w:val="16"/>
          <w:kern w:val="0"/>
          <w:sz w:val="20"/>
          <w:szCs w:val="20"/>
        </w:rPr>
        <w:lastRenderedPageBreak/>
        <w:t>負担する。</w:t>
      </w:r>
    </w:p>
    <w:p w14:paraId="7263C29A"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２　前項の規定にかかわらず、管理技術者の業務の実施に関する紛争、乙の使用人又は乙から業務を委任され、又は請け負った者の業務の実施に関する紛争及び監督職員の職務の執行に関する紛争については、第１１条第２項の規定により乙が決定を行った後若しくは同条第４項の規定により甲が決定を行った後又は甲若しくは乙が決定を行わずに同条第２項若しくは第４項の期間が経過した後でなければ、甲及び乙は、前項のあっせん又は調停の手続を請求することができない。</w:t>
      </w:r>
    </w:p>
    <w:p w14:paraId="782D838B" w14:textId="77777777" w:rsidR="00103512"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３　第１項の規定にかかわらず、甲又は乙は、必要があると認めるときは、同項に規定する紛争解決の手続前又は手続中であっても同項の甲乙間の紛争について民事訴訟法（平成８年法律第１０９号）に基づく訴えの提起又は民事調停法（昭和２６年法律第２２２号）に基づく調停の申立てを行うことができる。</w:t>
      </w:r>
    </w:p>
    <w:p w14:paraId="051C5BD1" w14:textId="77777777" w:rsidR="005F338A" w:rsidRPr="00B674AB" w:rsidRDefault="005F338A" w:rsidP="00BB1044">
      <w:pPr>
        <w:autoSpaceDE w:val="0"/>
        <w:autoSpaceDN w:val="0"/>
        <w:spacing w:line="350" w:lineRule="exact"/>
        <w:ind w:leftChars="337" w:left="991" w:right="275" w:hangingChars="122" w:hanging="283"/>
        <w:jc w:val="left"/>
        <w:textAlignment w:val="auto"/>
        <w:rPr>
          <w:rFonts w:hAnsi="Times New Roman"/>
          <w:color w:val="000000" w:themeColor="text1"/>
          <w:spacing w:val="16"/>
          <w:kern w:val="0"/>
          <w:sz w:val="20"/>
          <w:szCs w:val="20"/>
        </w:rPr>
      </w:pPr>
      <w:r w:rsidRPr="00B674AB">
        <w:rPr>
          <w:rFonts w:hint="eastAsia"/>
          <w:color w:val="000000" w:themeColor="text1"/>
          <w:spacing w:val="16"/>
          <w:kern w:val="0"/>
          <w:sz w:val="20"/>
          <w:szCs w:val="20"/>
        </w:rPr>
        <w:t>（談合その他の不正行為に係る甲の解除権）</w:t>
      </w:r>
      <w:r w:rsidRPr="00B674AB">
        <w:rPr>
          <w:color w:val="000000" w:themeColor="text1"/>
          <w:spacing w:val="16"/>
          <w:kern w:val="0"/>
          <w:sz w:val="20"/>
          <w:szCs w:val="20"/>
        </w:rPr>
        <w:t xml:space="preserve"> </w:t>
      </w:r>
    </w:p>
    <w:p w14:paraId="2BFB1F31" w14:textId="77777777" w:rsidR="005F338A" w:rsidRPr="00B674AB" w:rsidRDefault="005F338A" w:rsidP="00BB1044">
      <w:pPr>
        <w:autoSpaceDN w:val="0"/>
        <w:spacing w:line="350" w:lineRule="exact"/>
        <w:ind w:leftChars="337" w:left="992" w:rightChars="266" w:right="559" w:hangingChars="122" w:hanging="284"/>
        <w:rPr>
          <w:color w:val="000000" w:themeColor="text1"/>
          <w:spacing w:val="16"/>
          <w:kern w:val="0"/>
          <w:sz w:val="20"/>
          <w:szCs w:val="20"/>
        </w:rPr>
      </w:pPr>
      <w:bookmarkStart w:id="26" w:name="第42条"/>
      <w:r w:rsidRPr="00B674AB">
        <w:rPr>
          <w:rFonts w:hint="eastAsia"/>
          <w:b/>
          <w:bCs/>
          <w:color w:val="000000" w:themeColor="text1"/>
          <w:spacing w:val="16"/>
          <w:kern w:val="0"/>
          <w:sz w:val="20"/>
          <w:szCs w:val="20"/>
        </w:rPr>
        <w:t>第</w:t>
      </w:r>
      <w:r w:rsidR="00EB5FB3" w:rsidRPr="00B674AB">
        <w:rPr>
          <w:rFonts w:hint="eastAsia"/>
          <w:b/>
          <w:bCs/>
          <w:color w:val="000000" w:themeColor="text1"/>
          <w:spacing w:val="16"/>
          <w:kern w:val="0"/>
          <w:sz w:val="20"/>
          <w:szCs w:val="20"/>
        </w:rPr>
        <w:t>42</w:t>
      </w:r>
      <w:r w:rsidRPr="00B674AB">
        <w:rPr>
          <w:rFonts w:hint="eastAsia"/>
          <w:b/>
          <w:bCs/>
          <w:color w:val="000000" w:themeColor="text1"/>
          <w:spacing w:val="16"/>
          <w:kern w:val="0"/>
          <w:sz w:val="20"/>
          <w:szCs w:val="20"/>
        </w:rPr>
        <w:t>条</w:t>
      </w:r>
      <w:bookmarkEnd w:id="26"/>
      <w:r w:rsidRPr="00B674AB">
        <w:rPr>
          <w:rFonts w:hint="eastAsia"/>
          <w:color w:val="000000" w:themeColor="text1"/>
          <w:spacing w:val="16"/>
          <w:kern w:val="0"/>
          <w:sz w:val="20"/>
          <w:szCs w:val="20"/>
        </w:rPr>
        <w:t xml:space="preserve">　甲は、この契約に関し、乙が次の各号のいずれかに該当するときは、この契約を解除することができる。</w:t>
      </w:r>
      <w:r w:rsidR="00E61F1C" w:rsidRPr="00B674AB">
        <w:rPr>
          <w:rFonts w:hint="eastAsia"/>
          <w:color w:val="000000" w:themeColor="text1"/>
          <w:spacing w:val="16"/>
          <w:kern w:val="0"/>
          <w:sz w:val="20"/>
          <w:szCs w:val="20"/>
        </w:rPr>
        <w:t>この場合においては、何ら催告を要しないものとする。</w:t>
      </w:r>
    </w:p>
    <w:p w14:paraId="5BE87277" w14:textId="77777777" w:rsidR="005F338A" w:rsidRPr="00B674AB" w:rsidRDefault="005F338A" w:rsidP="00BB1044">
      <w:pPr>
        <w:spacing w:line="350" w:lineRule="exact"/>
        <w:ind w:leftChars="437" w:left="1201" w:rightChars="266" w:right="559" w:hangingChars="122" w:hanging="283"/>
        <w:rPr>
          <w:color w:val="000000" w:themeColor="text1"/>
          <w:spacing w:val="16"/>
          <w:kern w:val="0"/>
          <w:sz w:val="20"/>
          <w:szCs w:val="20"/>
        </w:rPr>
      </w:pPr>
      <w:r w:rsidRPr="00B674AB">
        <w:rPr>
          <w:color w:val="000000" w:themeColor="text1"/>
          <w:spacing w:val="16"/>
          <w:kern w:val="0"/>
          <w:sz w:val="20"/>
          <w:szCs w:val="20"/>
        </w:rPr>
        <w:t>(1)</w:t>
      </w:r>
      <w:r w:rsidR="007545CF" w:rsidRPr="00B674AB">
        <w:rPr>
          <w:rFonts w:hint="eastAsia"/>
          <w:color w:val="000000" w:themeColor="text1"/>
          <w:spacing w:val="16"/>
          <w:kern w:val="0"/>
          <w:sz w:val="20"/>
          <w:szCs w:val="20"/>
        </w:rPr>
        <w:t xml:space="preserve">　独占禁止法</w:t>
      </w:r>
      <w:r w:rsidRPr="00B674AB">
        <w:rPr>
          <w:rFonts w:hint="eastAsia"/>
          <w:color w:val="000000" w:themeColor="text1"/>
          <w:spacing w:val="16"/>
          <w:kern w:val="0"/>
          <w:sz w:val="20"/>
          <w:szCs w:val="20"/>
        </w:rPr>
        <w:t>第８条の４第１項の規定による必要な措置を命ぜられたとき</w:t>
      </w:r>
      <w:r w:rsidR="004C14E6" w:rsidRPr="00B674AB">
        <w:rPr>
          <w:rFonts w:hint="eastAsia"/>
          <w:color w:val="000000" w:themeColor="text1"/>
          <w:spacing w:val="16"/>
          <w:kern w:val="0"/>
          <w:sz w:val="20"/>
          <w:szCs w:val="20"/>
        </w:rPr>
        <w:t>。</w:t>
      </w:r>
    </w:p>
    <w:p w14:paraId="7F7C2CFF" w14:textId="77777777" w:rsidR="004C14E6" w:rsidRPr="00B674AB" w:rsidRDefault="007545CF" w:rsidP="00BB1044">
      <w:pPr>
        <w:spacing w:line="350" w:lineRule="exact"/>
        <w:ind w:leftChars="437" w:left="1201" w:rightChars="266" w:right="559" w:hangingChars="122" w:hanging="283"/>
        <w:rPr>
          <w:color w:val="000000" w:themeColor="text1"/>
          <w:spacing w:val="16"/>
          <w:kern w:val="0"/>
          <w:sz w:val="20"/>
          <w:szCs w:val="20"/>
        </w:rPr>
      </w:pPr>
      <w:r w:rsidRPr="00B674AB">
        <w:rPr>
          <w:rFonts w:hint="eastAsia"/>
          <w:color w:val="000000" w:themeColor="text1"/>
          <w:spacing w:val="16"/>
          <w:kern w:val="0"/>
          <w:sz w:val="20"/>
          <w:szCs w:val="20"/>
        </w:rPr>
        <w:t xml:space="preserve">(2)　</w:t>
      </w:r>
      <w:r w:rsidR="004C14E6" w:rsidRPr="00B674AB">
        <w:rPr>
          <w:rFonts w:hint="eastAsia"/>
          <w:color w:val="000000" w:themeColor="text1"/>
          <w:spacing w:val="16"/>
          <w:kern w:val="0"/>
          <w:sz w:val="20"/>
          <w:szCs w:val="20"/>
        </w:rPr>
        <w:t>独占禁止法第７条第１項若しくは同条第２項（同法第８条の２第２項及び同法第２０条第２項において準用する場合を含む。）、同法第８条の２第１項若しくは同条第３項、同法第１７条の２又は同法第２０条第１項の規定による排除措置命令（以下「排除措置命令」という。）を受けたとき。</w:t>
      </w:r>
    </w:p>
    <w:p w14:paraId="59D736CF" w14:textId="77777777" w:rsidR="006C6853" w:rsidRPr="00B674AB" w:rsidRDefault="004C14E6" w:rsidP="00BB1044">
      <w:pPr>
        <w:pStyle w:val="a3"/>
        <w:ind w:leftChars="437" w:left="1201" w:rightChars="266" w:right="559" w:hangingChars="122" w:hanging="283"/>
        <w:rPr>
          <w:color w:val="000000" w:themeColor="text1"/>
        </w:rPr>
      </w:pPr>
      <w:r w:rsidRPr="00B674AB">
        <w:rPr>
          <w:rFonts w:hint="eastAsia"/>
          <w:color w:val="000000" w:themeColor="text1"/>
        </w:rPr>
        <w:t>(3)  独占禁止法第７条の２第１項（</w:t>
      </w:r>
      <w:r w:rsidR="000F29BC" w:rsidRPr="00B674AB">
        <w:rPr>
          <w:rFonts w:hint="eastAsia"/>
          <w:color w:val="000000" w:themeColor="text1"/>
        </w:rPr>
        <w:t>同法</w:t>
      </w:r>
      <w:r w:rsidRPr="00B674AB">
        <w:rPr>
          <w:rFonts w:hint="eastAsia"/>
          <w:color w:val="000000" w:themeColor="text1"/>
        </w:rPr>
        <w:t>第８条の３において</w:t>
      </w:r>
      <w:r w:rsidR="009B65D0" w:rsidRPr="00B674AB">
        <w:rPr>
          <w:rFonts w:hint="eastAsia"/>
          <w:color w:val="000000" w:themeColor="text1"/>
        </w:rPr>
        <w:t>読み替えて準用する場合を含む。）の規定による課徴金の納付命令（以下「納付命令」という。）を受けたとき。</w:t>
      </w:r>
      <w:r w:rsidR="006C6853" w:rsidRPr="00B674AB">
        <w:rPr>
          <w:rFonts w:hint="eastAsia"/>
          <w:color w:val="000000" w:themeColor="text1"/>
        </w:rPr>
        <w:t>又は</w:t>
      </w:r>
      <w:r w:rsidR="002E45F2" w:rsidRPr="00B674AB">
        <w:rPr>
          <w:rFonts w:hint="eastAsia"/>
          <w:color w:val="000000" w:themeColor="text1"/>
        </w:rPr>
        <w:t>同</w:t>
      </w:r>
      <w:r w:rsidR="00514C5D" w:rsidRPr="00B674AB">
        <w:rPr>
          <w:rFonts w:hint="eastAsia"/>
          <w:color w:val="000000" w:themeColor="text1"/>
        </w:rPr>
        <w:t>法</w:t>
      </w:r>
      <w:r w:rsidR="006C6853" w:rsidRPr="00B674AB">
        <w:rPr>
          <w:rFonts w:hint="eastAsia"/>
          <w:color w:val="000000" w:themeColor="text1"/>
        </w:rPr>
        <w:t>第７条の２第１項の規定により課徴金を納付すべき事業者が、</w:t>
      </w:r>
      <w:r w:rsidR="000F29BC" w:rsidRPr="00B674AB">
        <w:rPr>
          <w:rFonts w:hint="eastAsia"/>
          <w:color w:val="000000" w:themeColor="text1"/>
        </w:rPr>
        <w:t>同法第７条</w:t>
      </w:r>
      <w:r w:rsidR="006C6853" w:rsidRPr="00B674AB">
        <w:rPr>
          <w:rFonts w:hint="eastAsia"/>
          <w:color w:val="000000" w:themeColor="text1"/>
        </w:rPr>
        <w:t>の</w:t>
      </w:r>
      <w:r w:rsidR="000F29BC" w:rsidRPr="00B674AB">
        <w:rPr>
          <w:rFonts w:hint="eastAsia"/>
          <w:color w:val="000000" w:themeColor="text1"/>
        </w:rPr>
        <w:t>４第１項</w:t>
      </w:r>
      <w:r w:rsidR="006C6853" w:rsidRPr="00B674AB">
        <w:rPr>
          <w:rFonts w:hint="eastAsia"/>
          <w:color w:val="000000" w:themeColor="text1"/>
        </w:rPr>
        <w:t>規定により納付命令を受けなかったとき。</w:t>
      </w:r>
    </w:p>
    <w:p w14:paraId="305E8CED" w14:textId="77777777" w:rsidR="005F338A" w:rsidRPr="00B674AB" w:rsidRDefault="009B65D0" w:rsidP="00BB1044">
      <w:pPr>
        <w:spacing w:line="350" w:lineRule="exact"/>
        <w:ind w:leftChars="437" w:left="1201" w:rightChars="266" w:right="559" w:hangingChars="122" w:hanging="283"/>
        <w:rPr>
          <w:color w:val="000000" w:themeColor="text1"/>
          <w:spacing w:val="16"/>
          <w:kern w:val="0"/>
          <w:sz w:val="20"/>
          <w:szCs w:val="20"/>
        </w:rPr>
      </w:pPr>
      <w:bookmarkStart w:id="27" w:name="第42条第１条第４項"/>
      <w:r w:rsidRPr="00B674AB">
        <w:rPr>
          <w:rFonts w:hint="eastAsia"/>
          <w:color w:val="000000" w:themeColor="text1"/>
          <w:spacing w:val="16"/>
          <w:kern w:val="0"/>
          <w:sz w:val="20"/>
          <w:szCs w:val="20"/>
        </w:rPr>
        <w:t>(4)</w:t>
      </w:r>
      <w:bookmarkEnd w:id="27"/>
      <w:r w:rsidR="0041034A" w:rsidRPr="00B674AB">
        <w:rPr>
          <w:rFonts w:hint="eastAsia"/>
          <w:color w:val="000000" w:themeColor="text1"/>
          <w:spacing w:val="16"/>
          <w:kern w:val="0"/>
          <w:sz w:val="20"/>
          <w:szCs w:val="20"/>
        </w:rPr>
        <w:t xml:space="preserve">　刑法（明治４０年法律第４５号）第９６条の６</w:t>
      </w:r>
      <w:r w:rsidR="006568CB" w:rsidRPr="00B674AB">
        <w:rPr>
          <w:rFonts w:hint="eastAsia"/>
          <w:color w:val="000000" w:themeColor="text1"/>
          <w:spacing w:val="16"/>
          <w:kern w:val="0"/>
          <w:sz w:val="20"/>
          <w:szCs w:val="20"/>
        </w:rPr>
        <w:t>若しくは</w:t>
      </w:r>
      <w:r w:rsidR="005F338A" w:rsidRPr="00B674AB">
        <w:rPr>
          <w:rFonts w:hint="eastAsia"/>
          <w:color w:val="000000" w:themeColor="text1"/>
          <w:spacing w:val="16"/>
          <w:kern w:val="0"/>
          <w:sz w:val="20"/>
          <w:szCs w:val="20"/>
        </w:rPr>
        <w:t>同法第１９８条</w:t>
      </w:r>
      <w:r w:rsidR="006568CB" w:rsidRPr="00B674AB">
        <w:rPr>
          <w:rFonts w:hint="eastAsia"/>
          <w:color w:val="000000" w:themeColor="text1"/>
          <w:spacing w:val="16"/>
          <w:kern w:val="0"/>
          <w:sz w:val="20"/>
          <w:szCs w:val="20"/>
        </w:rPr>
        <w:t>又は独占禁止法第３条の規定による刑の容疑により刑事訴訟法</w:t>
      </w:r>
      <w:r w:rsidR="005F338A" w:rsidRPr="00B674AB">
        <w:rPr>
          <w:rFonts w:hint="eastAsia"/>
          <w:color w:val="000000" w:themeColor="text1"/>
          <w:spacing w:val="16"/>
          <w:kern w:val="0"/>
          <w:sz w:val="20"/>
          <w:szCs w:val="20"/>
        </w:rPr>
        <w:t>（昭和２３年法律第１３１号）第２４７条</w:t>
      </w:r>
      <w:r w:rsidR="006568CB" w:rsidRPr="00B674AB">
        <w:rPr>
          <w:rFonts w:hint="eastAsia"/>
          <w:color w:val="000000" w:themeColor="text1"/>
          <w:spacing w:val="16"/>
          <w:kern w:val="0"/>
          <w:sz w:val="20"/>
          <w:szCs w:val="20"/>
        </w:rPr>
        <w:t>の</w:t>
      </w:r>
      <w:r w:rsidR="005F338A" w:rsidRPr="00B674AB">
        <w:rPr>
          <w:rFonts w:hint="eastAsia"/>
          <w:color w:val="000000" w:themeColor="text1"/>
          <w:spacing w:val="16"/>
          <w:kern w:val="0"/>
          <w:sz w:val="20"/>
          <w:szCs w:val="20"/>
        </w:rPr>
        <w:t>規定</w:t>
      </w:r>
      <w:r w:rsidR="006568CB" w:rsidRPr="00B674AB">
        <w:rPr>
          <w:rFonts w:hint="eastAsia"/>
          <w:color w:val="000000" w:themeColor="text1"/>
          <w:spacing w:val="16"/>
          <w:kern w:val="0"/>
          <w:sz w:val="20"/>
          <w:szCs w:val="20"/>
        </w:rPr>
        <w:t>に基づく</w:t>
      </w:r>
      <w:r w:rsidR="005F338A" w:rsidRPr="00B674AB">
        <w:rPr>
          <w:rFonts w:hint="eastAsia"/>
          <w:color w:val="000000" w:themeColor="text1"/>
          <w:spacing w:val="16"/>
          <w:kern w:val="0"/>
          <w:sz w:val="20"/>
          <w:szCs w:val="20"/>
        </w:rPr>
        <w:t>公訴を提起されたとき（乙の役員又はその使用人が当該公訴を提起されたときを含む。）。</w:t>
      </w:r>
    </w:p>
    <w:p w14:paraId="36511EE3" w14:textId="77777777" w:rsidR="005416C3" w:rsidRPr="00B674AB" w:rsidRDefault="005416C3" w:rsidP="00BB1044">
      <w:pPr>
        <w:spacing w:line="350" w:lineRule="exact"/>
        <w:ind w:leftChars="437" w:left="1201" w:rightChars="266" w:right="559" w:hangingChars="122" w:hanging="283"/>
        <w:rPr>
          <w:color w:val="000000" w:themeColor="text1"/>
          <w:spacing w:val="16"/>
          <w:kern w:val="0"/>
          <w:sz w:val="20"/>
          <w:szCs w:val="20"/>
        </w:rPr>
      </w:pPr>
      <w:bookmarkStart w:id="28" w:name="第42条第１条第５項"/>
      <w:r w:rsidRPr="00B674AB">
        <w:rPr>
          <w:rFonts w:hint="eastAsia"/>
          <w:color w:val="000000" w:themeColor="text1"/>
          <w:spacing w:val="16"/>
          <w:kern w:val="0"/>
          <w:sz w:val="20"/>
          <w:szCs w:val="20"/>
        </w:rPr>
        <w:t>(5)</w:t>
      </w:r>
      <w:bookmarkEnd w:id="28"/>
      <w:r w:rsidRPr="00B674AB">
        <w:rPr>
          <w:rFonts w:hint="eastAsia"/>
          <w:color w:val="000000" w:themeColor="text1"/>
          <w:spacing w:val="16"/>
          <w:kern w:val="0"/>
          <w:sz w:val="20"/>
          <w:szCs w:val="20"/>
        </w:rPr>
        <w:t xml:space="preserve">  地方自治法施行令（昭和２２年政令第１６号）第１６７条の４第２項第２号に該当すると認められたとき</w:t>
      </w:r>
      <w:r w:rsidR="00F340C5" w:rsidRPr="00B674AB">
        <w:rPr>
          <w:rFonts w:hint="eastAsia"/>
          <w:color w:val="000000" w:themeColor="text1"/>
          <w:spacing w:val="16"/>
          <w:kern w:val="0"/>
          <w:sz w:val="20"/>
          <w:szCs w:val="20"/>
        </w:rPr>
        <w:t>。</w:t>
      </w:r>
    </w:p>
    <w:p w14:paraId="611ACC8B" w14:textId="77777777" w:rsidR="005F338A" w:rsidRPr="00B674AB" w:rsidRDefault="005F338A" w:rsidP="00BB1044">
      <w:pPr>
        <w:tabs>
          <w:tab w:val="left" w:pos="1980"/>
        </w:tabs>
        <w:spacing w:line="350" w:lineRule="exact"/>
        <w:ind w:leftChars="337" w:left="991" w:rightChars="266" w:right="559" w:hangingChars="122" w:hanging="283"/>
        <w:rPr>
          <w:color w:val="000000" w:themeColor="text1"/>
          <w:spacing w:val="16"/>
          <w:kern w:val="0"/>
          <w:sz w:val="20"/>
          <w:szCs w:val="20"/>
        </w:rPr>
      </w:pPr>
      <w:r w:rsidRPr="00B674AB">
        <w:rPr>
          <w:rFonts w:hint="eastAsia"/>
          <w:color w:val="000000" w:themeColor="text1"/>
          <w:spacing w:val="16"/>
          <w:kern w:val="0"/>
          <w:sz w:val="20"/>
          <w:szCs w:val="20"/>
        </w:rPr>
        <w:t>２　前項の規定により契約が解除されたときは、契約保証金は、甲に帰属する。</w:t>
      </w:r>
    </w:p>
    <w:p w14:paraId="5C25E7C8" w14:textId="77777777" w:rsidR="005F338A" w:rsidRPr="00B674AB" w:rsidRDefault="005F338A" w:rsidP="00BB1044">
      <w:pPr>
        <w:spacing w:line="350" w:lineRule="exact"/>
        <w:ind w:leftChars="337" w:left="991" w:rightChars="266" w:right="559" w:hangingChars="122" w:hanging="283"/>
        <w:rPr>
          <w:color w:val="000000" w:themeColor="text1"/>
          <w:spacing w:val="16"/>
          <w:kern w:val="0"/>
          <w:sz w:val="20"/>
          <w:szCs w:val="20"/>
        </w:rPr>
      </w:pPr>
      <w:r w:rsidRPr="00B674AB">
        <w:rPr>
          <w:rFonts w:hint="eastAsia"/>
          <w:color w:val="000000" w:themeColor="text1"/>
          <w:spacing w:val="16"/>
          <w:kern w:val="0"/>
          <w:sz w:val="20"/>
          <w:szCs w:val="20"/>
        </w:rPr>
        <w:t>３　乙は、契約保証金の納付がなく、第１項の規定により契約が解除されたときは、契約金額の１</w:t>
      </w:r>
      <w:r w:rsidR="00011FBE" w:rsidRPr="00B674AB">
        <w:rPr>
          <w:rFonts w:hint="eastAsia"/>
          <w:color w:val="000000" w:themeColor="text1"/>
          <w:spacing w:val="16"/>
          <w:kern w:val="0"/>
          <w:sz w:val="20"/>
          <w:szCs w:val="20"/>
        </w:rPr>
        <w:t>００</w:t>
      </w:r>
      <w:r w:rsidRPr="00B674AB">
        <w:rPr>
          <w:rFonts w:hint="eastAsia"/>
          <w:color w:val="000000" w:themeColor="text1"/>
          <w:spacing w:val="16"/>
          <w:kern w:val="0"/>
          <w:sz w:val="20"/>
          <w:szCs w:val="20"/>
        </w:rPr>
        <w:t>分の１０に相当する額を違約金として甲に納付しなければならない。</w:t>
      </w:r>
    </w:p>
    <w:p w14:paraId="3539C417" w14:textId="77777777" w:rsidR="00A9221C" w:rsidRPr="00B674AB" w:rsidRDefault="00A9221C" w:rsidP="00BB1044">
      <w:pPr>
        <w:pStyle w:val="a3"/>
        <w:ind w:leftChars="337" w:left="991" w:rightChars="266" w:right="559" w:hangingChars="122" w:hanging="283"/>
        <w:rPr>
          <w:color w:val="000000" w:themeColor="text1"/>
        </w:rPr>
      </w:pPr>
      <w:r w:rsidRPr="00B674AB">
        <w:rPr>
          <w:color w:val="000000" w:themeColor="text1"/>
        </w:rPr>
        <w:t>(</w:t>
      </w:r>
      <w:r w:rsidRPr="00B674AB">
        <w:rPr>
          <w:rFonts w:hint="eastAsia"/>
          <w:color w:val="000000" w:themeColor="text1"/>
        </w:rPr>
        <w:t>暴力団排除に係る甲の解除権</w:t>
      </w:r>
      <w:r w:rsidRPr="00B674AB">
        <w:rPr>
          <w:color w:val="000000" w:themeColor="text1"/>
        </w:rPr>
        <w:t>)</w:t>
      </w:r>
    </w:p>
    <w:p w14:paraId="0424776F" w14:textId="77777777" w:rsidR="00A9221C" w:rsidRPr="00B674AB" w:rsidRDefault="00A9221C" w:rsidP="00BB1044">
      <w:pPr>
        <w:pStyle w:val="a3"/>
        <w:ind w:leftChars="337" w:left="992" w:rightChars="266" w:right="559" w:hangingChars="122" w:hanging="284"/>
        <w:rPr>
          <w:rFonts w:hAnsi="ＭＳ 明朝" w:cs="ＭＳ 明朝"/>
          <w:color w:val="000000" w:themeColor="text1"/>
          <w:spacing w:val="6"/>
          <w:sz w:val="21"/>
        </w:rPr>
      </w:pPr>
      <w:bookmarkStart w:id="29" w:name="第42条の２"/>
      <w:r w:rsidRPr="00B674AB">
        <w:rPr>
          <w:rFonts w:hint="eastAsia"/>
          <w:b/>
          <w:color w:val="000000" w:themeColor="text1"/>
        </w:rPr>
        <w:t>第</w:t>
      </w:r>
      <w:r w:rsidR="00EB5FB3" w:rsidRPr="00B674AB">
        <w:rPr>
          <w:rFonts w:hint="eastAsia"/>
          <w:b/>
          <w:color w:val="000000" w:themeColor="text1"/>
        </w:rPr>
        <w:t>42</w:t>
      </w:r>
      <w:r w:rsidRPr="00B674AB">
        <w:rPr>
          <w:rFonts w:hint="eastAsia"/>
          <w:b/>
          <w:color w:val="000000" w:themeColor="text1"/>
        </w:rPr>
        <w:t>条の２</w:t>
      </w:r>
      <w:bookmarkEnd w:id="29"/>
      <w:r w:rsidRPr="00B674AB">
        <w:rPr>
          <w:rFonts w:hint="eastAsia"/>
          <w:color w:val="000000" w:themeColor="text1"/>
        </w:rPr>
        <w:t xml:space="preserve">　甲は、暴力団排除条例第８条第１項</w:t>
      </w:r>
      <w:r w:rsidR="00113697" w:rsidRPr="00B674AB">
        <w:rPr>
          <w:rFonts w:hint="eastAsia"/>
          <w:color w:val="000000" w:themeColor="text1"/>
        </w:rPr>
        <w:t>第</w:t>
      </w:r>
      <w:r w:rsidRPr="00B674AB">
        <w:rPr>
          <w:rFonts w:hint="eastAsia"/>
          <w:color w:val="000000" w:themeColor="text1"/>
        </w:rPr>
        <w:t>６号に基づき、乙</w:t>
      </w:r>
      <w:r w:rsidRPr="00B674AB">
        <w:rPr>
          <w:rFonts w:hAnsi="ＭＳ 明朝" w:cs="ＭＳ 明朝" w:hint="eastAsia"/>
          <w:color w:val="000000" w:themeColor="text1"/>
          <w:spacing w:val="2"/>
        </w:rPr>
        <w:t>（乙が共同企業体であ</w:t>
      </w:r>
      <w:r w:rsidRPr="00B674AB">
        <w:rPr>
          <w:rFonts w:hAnsi="ＭＳ 明朝" w:cs="ＭＳ 明朝" w:hint="eastAsia"/>
          <w:color w:val="000000" w:themeColor="text1"/>
          <w:spacing w:val="6"/>
        </w:rPr>
        <w:t>るときは、その構成員のいずれかの者。以下この条において同じ）が暴力団員又は暴力団密接関</w:t>
      </w:r>
      <w:r w:rsidRPr="00B674AB">
        <w:rPr>
          <w:rFonts w:hAnsi="ＭＳ 明朝" w:cs="ＭＳ 明朝" w:hint="eastAsia"/>
          <w:color w:val="000000" w:themeColor="text1"/>
          <w:spacing w:val="2"/>
        </w:rPr>
        <w:t>係者に該当すると認められた場合には、この契約を解除する。</w:t>
      </w:r>
      <w:r w:rsidR="00691980" w:rsidRPr="00B674AB">
        <w:rPr>
          <w:rFonts w:hAnsi="ＭＳ 明朝" w:hint="eastAsia"/>
          <w:color w:val="000000" w:themeColor="text1"/>
        </w:rPr>
        <w:t>この場合においては、何ら催告を要しないものとする。</w:t>
      </w:r>
    </w:p>
    <w:p w14:paraId="06067EF9" w14:textId="77777777" w:rsidR="00A9221C" w:rsidRPr="00B674AB" w:rsidRDefault="00A9221C" w:rsidP="00BB1044">
      <w:pPr>
        <w:pStyle w:val="a3"/>
        <w:ind w:leftChars="337" w:left="957" w:rightChars="266" w:right="559" w:hangingChars="122" w:hanging="249"/>
        <w:rPr>
          <w:rFonts w:hAnsi="ＭＳ 明朝" w:cs="ＭＳ 明朝"/>
          <w:color w:val="000000" w:themeColor="text1"/>
          <w:spacing w:val="2"/>
        </w:rPr>
      </w:pPr>
      <w:r w:rsidRPr="00B674AB">
        <w:rPr>
          <w:rFonts w:hAnsi="ＭＳ 明朝" w:cs="ＭＳ 明朝" w:hint="eastAsia"/>
          <w:color w:val="000000" w:themeColor="text1"/>
          <w:spacing w:val="2"/>
        </w:rPr>
        <w:t xml:space="preserve">２　</w:t>
      </w:r>
      <w:r w:rsidRPr="00B674AB">
        <w:rPr>
          <w:rFonts w:hint="eastAsia"/>
          <w:color w:val="000000" w:themeColor="text1"/>
        </w:rPr>
        <w:t>甲は、暴力団排除条例第８条第１項</w:t>
      </w:r>
      <w:r w:rsidR="00113697" w:rsidRPr="00B674AB">
        <w:rPr>
          <w:rFonts w:hint="eastAsia"/>
          <w:color w:val="000000" w:themeColor="text1"/>
        </w:rPr>
        <w:t>第</w:t>
      </w:r>
      <w:r w:rsidRPr="00B674AB">
        <w:rPr>
          <w:rFonts w:hint="eastAsia"/>
          <w:color w:val="000000" w:themeColor="text1"/>
        </w:rPr>
        <w:t>６号に基づき、下請負人等が暴力団員又は</w:t>
      </w:r>
      <w:r w:rsidRPr="00B674AB">
        <w:rPr>
          <w:rFonts w:hAnsi="ＭＳ 明朝" w:cs="ＭＳ 明朝" w:hint="eastAsia"/>
          <w:color w:val="000000" w:themeColor="text1"/>
          <w:spacing w:val="2"/>
        </w:rPr>
        <w:t>暴力団密接関係者に該当すると認められた場合には、乙に対して、当該下請負人等との契約の解除の求めを拒否した場合には、この契約を解除する。</w:t>
      </w:r>
    </w:p>
    <w:p w14:paraId="4241B8ED" w14:textId="77777777" w:rsidR="00A9221C" w:rsidRPr="00B674AB" w:rsidRDefault="00A9221C" w:rsidP="00BB1044">
      <w:pPr>
        <w:pStyle w:val="a3"/>
        <w:ind w:leftChars="337" w:left="991" w:rightChars="130" w:right="273" w:hangingChars="122" w:hanging="283"/>
        <w:rPr>
          <w:color w:val="000000" w:themeColor="text1"/>
        </w:rPr>
      </w:pPr>
      <w:r w:rsidRPr="00B674AB">
        <w:rPr>
          <w:rFonts w:hint="eastAsia"/>
          <w:color w:val="000000" w:themeColor="text1"/>
        </w:rPr>
        <w:t>３　乙は、前２項の規定によりこの契約が解除されたときは、違約金として請負代金額の１００分の１０に相当する額を甲の指定する期間内に支払わなければならない。</w:t>
      </w:r>
    </w:p>
    <w:p w14:paraId="6E6024DA" w14:textId="77777777" w:rsidR="00A9221C" w:rsidRPr="00B674AB" w:rsidRDefault="00A9221C" w:rsidP="00BB1044">
      <w:pPr>
        <w:pStyle w:val="a3"/>
        <w:ind w:leftChars="337" w:left="991" w:rightChars="130" w:right="273" w:hangingChars="122" w:hanging="283"/>
        <w:rPr>
          <w:color w:val="000000" w:themeColor="text1"/>
        </w:rPr>
      </w:pPr>
      <w:r w:rsidRPr="00B674AB">
        <w:rPr>
          <w:rFonts w:hint="eastAsia"/>
          <w:color w:val="000000" w:themeColor="text1"/>
        </w:rPr>
        <w:lastRenderedPageBreak/>
        <w:t>４　前項の場合において、甲は、第４条の規定により契約保証金の納付又はこれに代わる担保の提供が行われているときは、当該契約保証金又は担保をもって違約金に充当することができる。</w:t>
      </w:r>
    </w:p>
    <w:p w14:paraId="7972A758" w14:textId="77777777" w:rsidR="005F338A" w:rsidRPr="00B674AB" w:rsidRDefault="005F338A" w:rsidP="00BB1044">
      <w:pPr>
        <w:spacing w:line="350" w:lineRule="exact"/>
        <w:ind w:leftChars="337" w:left="991" w:rightChars="130" w:right="273" w:hangingChars="122" w:hanging="283"/>
        <w:rPr>
          <w:color w:val="000000" w:themeColor="text1"/>
          <w:spacing w:val="16"/>
          <w:kern w:val="0"/>
          <w:sz w:val="20"/>
          <w:szCs w:val="20"/>
        </w:rPr>
      </w:pPr>
      <w:r w:rsidRPr="00B674AB">
        <w:rPr>
          <w:rFonts w:hint="eastAsia"/>
          <w:color w:val="000000" w:themeColor="text1"/>
          <w:spacing w:val="16"/>
          <w:kern w:val="0"/>
          <w:sz w:val="20"/>
          <w:szCs w:val="20"/>
        </w:rPr>
        <w:t>（談合その他の不正行為に係る賠償額の予定）</w:t>
      </w:r>
    </w:p>
    <w:p w14:paraId="3E8AC764" w14:textId="77777777" w:rsidR="0057084F" w:rsidRPr="00B674AB" w:rsidRDefault="005F338A" w:rsidP="00BB1044">
      <w:pPr>
        <w:pStyle w:val="a3"/>
        <w:ind w:leftChars="337" w:left="992" w:rightChars="130" w:right="273" w:hangingChars="122" w:hanging="284"/>
        <w:rPr>
          <w:color w:val="000000" w:themeColor="text1"/>
        </w:rPr>
      </w:pPr>
      <w:r w:rsidRPr="00B674AB">
        <w:rPr>
          <w:rFonts w:hint="eastAsia"/>
          <w:b/>
          <w:bCs/>
          <w:color w:val="000000" w:themeColor="text1"/>
        </w:rPr>
        <w:t>第</w:t>
      </w:r>
      <w:r w:rsidR="00EB5FB3" w:rsidRPr="00B674AB">
        <w:rPr>
          <w:rFonts w:hint="eastAsia"/>
          <w:b/>
          <w:bCs/>
          <w:color w:val="000000" w:themeColor="text1"/>
        </w:rPr>
        <w:t>43</w:t>
      </w:r>
      <w:r w:rsidRPr="00B674AB">
        <w:rPr>
          <w:rFonts w:hint="eastAsia"/>
          <w:b/>
          <w:bCs/>
          <w:color w:val="000000" w:themeColor="text1"/>
        </w:rPr>
        <w:t>条</w:t>
      </w:r>
      <w:r w:rsidRPr="00B674AB">
        <w:rPr>
          <w:rFonts w:hint="eastAsia"/>
          <w:color w:val="000000" w:themeColor="text1"/>
        </w:rPr>
        <w:t xml:space="preserve">　</w:t>
      </w:r>
      <w:r w:rsidR="0057084F" w:rsidRPr="00B674AB">
        <w:rPr>
          <w:rFonts w:hint="eastAsia"/>
          <w:color w:val="000000" w:themeColor="text1"/>
        </w:rPr>
        <w:t>乙は、この契約に関し、第１号から第４号までのいずれかに該当するときは、賠償金として、請負代金額の１００分の２０に相当する額を、甲の指定する期間内に支払わなければならない。</w:t>
      </w:r>
      <w:r w:rsidR="00427F85" w:rsidRPr="00B674AB">
        <w:rPr>
          <w:rFonts w:hint="eastAsia"/>
          <w:color w:val="000000" w:themeColor="text1"/>
        </w:rPr>
        <w:t>この場合において、甲がこの契約を解除するか否かを問わず、又、この契約が履行された</w:t>
      </w:r>
      <w:r w:rsidR="0057084F" w:rsidRPr="00B674AB">
        <w:rPr>
          <w:rFonts w:hint="eastAsia"/>
          <w:color w:val="000000" w:themeColor="text1"/>
        </w:rPr>
        <w:t>後も同様とする。</w:t>
      </w:r>
    </w:p>
    <w:p w14:paraId="6D101ADF" w14:textId="77777777" w:rsidR="0057084F" w:rsidRPr="00B674AB" w:rsidRDefault="0057084F" w:rsidP="00BB1044">
      <w:pPr>
        <w:pStyle w:val="a3"/>
        <w:tabs>
          <w:tab w:val="left" w:pos="478"/>
        </w:tabs>
        <w:ind w:leftChars="437" w:left="1201" w:rightChars="130" w:right="273" w:hangingChars="122" w:hanging="283"/>
        <w:rPr>
          <w:color w:val="000000" w:themeColor="text1"/>
        </w:rPr>
      </w:pPr>
      <w:r w:rsidRPr="00B674AB">
        <w:rPr>
          <w:rFonts w:hint="eastAsia"/>
          <w:color w:val="000000" w:themeColor="text1"/>
        </w:rPr>
        <w:t>(1)　乙(乙が共同企業体であるときは、その構成員のいずれかの者。以下本項において同じ。</w:t>
      </w:r>
      <w:proofErr w:type="gramStart"/>
      <w:r w:rsidRPr="00B674AB">
        <w:rPr>
          <w:rFonts w:hint="eastAsia"/>
          <w:color w:val="000000" w:themeColor="text1"/>
        </w:rPr>
        <w:t>)に</w:t>
      </w:r>
      <w:proofErr w:type="gramEnd"/>
      <w:r w:rsidRPr="00B674AB">
        <w:rPr>
          <w:rFonts w:hint="eastAsia"/>
          <w:color w:val="000000" w:themeColor="text1"/>
        </w:rPr>
        <w:t>違反行為があったとして公正取引委員会が行った排除措置命令が確定したとき。</w:t>
      </w:r>
    </w:p>
    <w:p w14:paraId="1DE3CB29" w14:textId="77777777" w:rsidR="0057084F" w:rsidRPr="00B674AB" w:rsidRDefault="0057084F" w:rsidP="00BB1044">
      <w:pPr>
        <w:pStyle w:val="a3"/>
        <w:tabs>
          <w:tab w:val="left" w:pos="239"/>
        </w:tabs>
        <w:ind w:leftChars="437" w:left="1201" w:rightChars="130" w:right="273" w:hangingChars="122" w:hanging="283"/>
        <w:rPr>
          <w:color w:val="000000" w:themeColor="text1"/>
        </w:rPr>
      </w:pPr>
      <w:r w:rsidRPr="00B674AB">
        <w:rPr>
          <w:rFonts w:hint="eastAsia"/>
          <w:color w:val="000000" w:themeColor="text1"/>
        </w:rPr>
        <w:t>(2)　乙に違反行為があったとして公正取引委員会が行った納付命令が確定したとき、又は</w:t>
      </w:r>
      <w:r w:rsidR="00514C5D" w:rsidRPr="00B674AB">
        <w:rPr>
          <w:rFonts w:hint="eastAsia"/>
          <w:color w:val="000000" w:themeColor="text1"/>
        </w:rPr>
        <w:t>独占禁止法</w:t>
      </w:r>
      <w:r w:rsidRPr="00B674AB">
        <w:rPr>
          <w:rFonts w:hint="eastAsia"/>
          <w:color w:val="000000" w:themeColor="text1"/>
        </w:rPr>
        <w:t>第７条の２第１項の規定により課徴金を納付すべき事業者が、</w:t>
      </w:r>
      <w:r w:rsidR="000F29BC" w:rsidRPr="00B674AB">
        <w:rPr>
          <w:rFonts w:hint="eastAsia"/>
          <w:color w:val="000000" w:themeColor="text1"/>
        </w:rPr>
        <w:t>同法第７条の４第１項</w:t>
      </w:r>
      <w:r w:rsidRPr="00B674AB">
        <w:rPr>
          <w:rFonts w:hint="eastAsia"/>
          <w:color w:val="000000" w:themeColor="text1"/>
        </w:rPr>
        <w:t>の規定により納付命令を受けなかったとき。</w:t>
      </w:r>
    </w:p>
    <w:p w14:paraId="46F597F8" w14:textId="77777777" w:rsidR="0057084F" w:rsidRPr="00B674AB" w:rsidRDefault="0057084F" w:rsidP="00BB1044">
      <w:pPr>
        <w:pStyle w:val="a3"/>
        <w:tabs>
          <w:tab w:val="left" w:pos="239"/>
        </w:tabs>
        <w:ind w:leftChars="437" w:left="969" w:rightChars="130" w:right="273" w:hangingChars="22" w:hanging="51"/>
        <w:rPr>
          <w:color w:val="000000" w:themeColor="text1"/>
        </w:rPr>
      </w:pPr>
      <w:r w:rsidRPr="00B674AB">
        <w:rPr>
          <w:rFonts w:hint="eastAsia"/>
          <w:color w:val="000000" w:themeColor="text1"/>
        </w:rPr>
        <w:t>(3)</w:t>
      </w:r>
      <w:r w:rsidR="00427F85" w:rsidRPr="00B674AB">
        <w:rPr>
          <w:rFonts w:hint="eastAsia"/>
          <w:color w:val="000000" w:themeColor="text1"/>
        </w:rPr>
        <w:t xml:space="preserve">　</w:t>
      </w:r>
      <w:hyperlink w:anchor="第42条第１条第４項" w:history="1">
        <w:r w:rsidR="00427F85" w:rsidRPr="00B674AB">
          <w:rPr>
            <w:rStyle w:val="af"/>
            <w:rFonts w:hint="eastAsia"/>
            <w:color w:val="000000" w:themeColor="text1"/>
          </w:rPr>
          <w:t>第</w:t>
        </w:r>
        <w:r w:rsidR="00EB5FB3" w:rsidRPr="00B674AB">
          <w:rPr>
            <w:rStyle w:val="af"/>
            <w:rFonts w:hint="eastAsia"/>
            <w:color w:val="000000" w:themeColor="text1"/>
          </w:rPr>
          <w:t>４２</w:t>
        </w:r>
        <w:r w:rsidR="00427F85" w:rsidRPr="00B674AB">
          <w:rPr>
            <w:rStyle w:val="af"/>
            <w:rFonts w:hint="eastAsia"/>
            <w:color w:val="000000" w:themeColor="text1"/>
          </w:rPr>
          <w:t>条</w:t>
        </w:r>
        <w:r w:rsidR="00A6051F" w:rsidRPr="00B674AB">
          <w:rPr>
            <w:rStyle w:val="af"/>
            <w:rFonts w:hint="eastAsia"/>
            <w:color w:val="000000" w:themeColor="text1"/>
          </w:rPr>
          <w:t>第１項</w:t>
        </w:r>
        <w:r w:rsidRPr="00B674AB">
          <w:rPr>
            <w:rStyle w:val="af"/>
            <w:rFonts w:hint="eastAsia"/>
            <w:color w:val="000000" w:themeColor="text1"/>
          </w:rPr>
          <w:t>第４号</w:t>
        </w:r>
      </w:hyperlink>
      <w:r w:rsidRPr="00B674AB">
        <w:rPr>
          <w:rFonts w:hint="eastAsia"/>
          <w:color w:val="000000" w:themeColor="text1"/>
        </w:rPr>
        <w:t>に規定する刑が確定したとき。</w:t>
      </w:r>
    </w:p>
    <w:p w14:paraId="56D3E826" w14:textId="77777777" w:rsidR="0057084F" w:rsidRPr="00B674AB" w:rsidRDefault="0057084F" w:rsidP="00BB1044">
      <w:pPr>
        <w:pStyle w:val="a3"/>
        <w:tabs>
          <w:tab w:val="left" w:pos="239"/>
        </w:tabs>
        <w:ind w:leftChars="437" w:left="969" w:rightChars="130" w:right="273" w:hangingChars="22" w:hanging="51"/>
        <w:rPr>
          <w:color w:val="000000" w:themeColor="text1"/>
        </w:rPr>
      </w:pPr>
      <w:r w:rsidRPr="00B674AB">
        <w:rPr>
          <w:rFonts w:hint="eastAsia"/>
          <w:color w:val="000000" w:themeColor="text1"/>
        </w:rPr>
        <w:t>(4)</w:t>
      </w:r>
      <w:r w:rsidR="00427F85" w:rsidRPr="00B674AB">
        <w:rPr>
          <w:rFonts w:hint="eastAsia"/>
          <w:color w:val="000000" w:themeColor="text1"/>
        </w:rPr>
        <w:t xml:space="preserve">　</w:t>
      </w:r>
      <w:hyperlink w:anchor="第42条第１条第５項" w:history="1">
        <w:r w:rsidR="00427F85" w:rsidRPr="00B674AB">
          <w:rPr>
            <w:rStyle w:val="af"/>
            <w:rFonts w:hint="eastAsia"/>
            <w:color w:val="000000" w:themeColor="text1"/>
          </w:rPr>
          <w:t>第</w:t>
        </w:r>
        <w:r w:rsidR="00EB5FB3" w:rsidRPr="00B674AB">
          <w:rPr>
            <w:rStyle w:val="af"/>
            <w:rFonts w:hint="eastAsia"/>
            <w:color w:val="000000" w:themeColor="text1"/>
          </w:rPr>
          <w:t>４２</w:t>
        </w:r>
        <w:r w:rsidR="00427F85" w:rsidRPr="00B674AB">
          <w:rPr>
            <w:rStyle w:val="af"/>
            <w:rFonts w:hint="eastAsia"/>
            <w:color w:val="000000" w:themeColor="text1"/>
          </w:rPr>
          <w:t>条</w:t>
        </w:r>
        <w:r w:rsidR="00A6051F" w:rsidRPr="00B674AB">
          <w:rPr>
            <w:rStyle w:val="af"/>
            <w:rFonts w:hint="eastAsia"/>
            <w:color w:val="000000" w:themeColor="text1"/>
          </w:rPr>
          <w:t>第１項</w:t>
        </w:r>
        <w:r w:rsidRPr="00B674AB">
          <w:rPr>
            <w:rStyle w:val="af"/>
            <w:rFonts w:hint="eastAsia"/>
            <w:color w:val="000000" w:themeColor="text1"/>
          </w:rPr>
          <w:t>第５号</w:t>
        </w:r>
      </w:hyperlink>
      <w:r w:rsidRPr="00B674AB">
        <w:rPr>
          <w:rFonts w:hint="eastAsia"/>
          <w:color w:val="000000" w:themeColor="text1"/>
        </w:rPr>
        <w:t>に該当したとき。</w:t>
      </w:r>
    </w:p>
    <w:p w14:paraId="1A7DD897" w14:textId="77777777" w:rsidR="0057084F" w:rsidRPr="00B674AB" w:rsidRDefault="0057084F" w:rsidP="00BB1044">
      <w:pPr>
        <w:pStyle w:val="a3"/>
        <w:tabs>
          <w:tab w:val="left" w:pos="239"/>
        </w:tabs>
        <w:ind w:leftChars="337" w:left="991" w:rightChars="130" w:right="273" w:hangingChars="122" w:hanging="283"/>
        <w:rPr>
          <w:color w:val="000000" w:themeColor="text1"/>
        </w:rPr>
      </w:pPr>
      <w:r w:rsidRPr="00B674AB">
        <w:rPr>
          <w:rFonts w:hint="eastAsia"/>
          <w:color w:val="000000" w:themeColor="text1"/>
        </w:rPr>
        <w:t>２　前項の場合において、甲に生じた実際の損害額が前項に規定する賠償金の額を超える場合には、乙は、超過額を甲の指定する期間内に支払わなければならない。</w:t>
      </w:r>
    </w:p>
    <w:p w14:paraId="68EAEA13" w14:textId="77777777" w:rsidR="0057084F" w:rsidRPr="00B674AB" w:rsidRDefault="0057084F" w:rsidP="00BB1044">
      <w:pPr>
        <w:pStyle w:val="a3"/>
        <w:tabs>
          <w:tab w:val="left" w:pos="239"/>
        </w:tabs>
        <w:ind w:leftChars="337" w:left="991" w:rightChars="130" w:right="273" w:hangingChars="122" w:hanging="283"/>
        <w:rPr>
          <w:color w:val="000000" w:themeColor="text1"/>
        </w:rPr>
      </w:pPr>
      <w:r w:rsidRPr="00B674AB">
        <w:rPr>
          <w:rFonts w:hint="eastAsia"/>
          <w:color w:val="000000" w:themeColor="text1"/>
        </w:rPr>
        <w:t>３　前２項の場合において、乙が共同企業体であり、既に解散されているときは、甲は、乙の代表者であった者及び構成員であった者に賠償金の支払いを請求することができる。この場合において、乙の代表者であった者及び構成員であった者は、連帯して前２項の額を甲に支払わなければならない。</w:t>
      </w:r>
    </w:p>
    <w:p w14:paraId="1722D736" w14:textId="77777777" w:rsidR="003B0F38" w:rsidRPr="00B674AB" w:rsidRDefault="00115A77" w:rsidP="00BB1044">
      <w:pPr>
        <w:autoSpaceDN w:val="0"/>
        <w:spacing w:line="350" w:lineRule="exact"/>
        <w:ind w:leftChars="337" w:left="991" w:rightChars="130" w:right="273" w:hangingChars="122" w:hanging="283"/>
        <w:rPr>
          <w:color w:val="000000" w:themeColor="text1"/>
          <w:spacing w:val="16"/>
          <w:kern w:val="0"/>
          <w:sz w:val="20"/>
          <w:szCs w:val="20"/>
        </w:rPr>
      </w:pPr>
      <w:r w:rsidRPr="00B674AB">
        <w:rPr>
          <w:rFonts w:hint="eastAsia"/>
          <w:color w:val="000000" w:themeColor="text1"/>
          <w:spacing w:val="16"/>
          <w:kern w:val="0"/>
          <w:sz w:val="20"/>
          <w:szCs w:val="20"/>
        </w:rPr>
        <w:t>４</w:t>
      </w:r>
      <w:r w:rsidR="005F338A" w:rsidRPr="00B674AB">
        <w:rPr>
          <w:rFonts w:hint="eastAsia"/>
          <w:color w:val="000000" w:themeColor="text1"/>
          <w:spacing w:val="16"/>
          <w:kern w:val="0"/>
          <w:sz w:val="20"/>
          <w:szCs w:val="20"/>
        </w:rPr>
        <w:t xml:space="preserve">　乙は、第１項に規定する賠償金を甲の指定する期間内に支払わないときは、当該期間を経過した日から支払の日までの日数に応じ、</w:t>
      </w:r>
      <w:r w:rsidR="0043742A" w:rsidRPr="00B674AB">
        <w:rPr>
          <w:rFonts w:hint="eastAsia"/>
          <w:color w:val="000000" w:themeColor="text1"/>
          <w:spacing w:val="16"/>
          <w:kern w:val="0"/>
          <w:sz w:val="20"/>
          <w:szCs w:val="20"/>
        </w:rPr>
        <w:t>年当たり政府契約の支払遅延防止等に関する法律（昭和</w:t>
      </w:r>
      <w:r w:rsidR="00E35E5B" w:rsidRPr="00B674AB">
        <w:rPr>
          <w:rFonts w:hint="eastAsia"/>
          <w:color w:val="000000" w:themeColor="text1"/>
          <w:spacing w:val="16"/>
          <w:kern w:val="0"/>
          <w:sz w:val="20"/>
          <w:szCs w:val="20"/>
        </w:rPr>
        <w:t>２４</w:t>
      </w:r>
      <w:r w:rsidR="005F338A" w:rsidRPr="00B674AB">
        <w:rPr>
          <w:rFonts w:hint="eastAsia"/>
          <w:color w:val="000000" w:themeColor="text1"/>
          <w:spacing w:val="16"/>
          <w:kern w:val="0"/>
          <w:sz w:val="20"/>
          <w:szCs w:val="20"/>
        </w:rPr>
        <w:t>年</w:t>
      </w:r>
      <w:r w:rsidR="0043742A" w:rsidRPr="00B674AB">
        <w:rPr>
          <w:rFonts w:hint="eastAsia"/>
          <w:color w:val="000000" w:themeColor="text1"/>
          <w:spacing w:val="16"/>
          <w:kern w:val="0"/>
          <w:sz w:val="20"/>
          <w:szCs w:val="20"/>
        </w:rPr>
        <w:t>法律第</w:t>
      </w:r>
      <w:r w:rsidR="00E35E5B" w:rsidRPr="00B674AB">
        <w:rPr>
          <w:rFonts w:hint="eastAsia"/>
          <w:color w:val="000000" w:themeColor="text1"/>
          <w:spacing w:val="16"/>
          <w:kern w:val="0"/>
          <w:sz w:val="20"/>
          <w:szCs w:val="20"/>
        </w:rPr>
        <w:t>２５６</w:t>
      </w:r>
      <w:r w:rsidR="0043742A" w:rsidRPr="00B674AB">
        <w:rPr>
          <w:rFonts w:hint="eastAsia"/>
          <w:color w:val="000000" w:themeColor="text1"/>
          <w:spacing w:val="16"/>
          <w:kern w:val="0"/>
          <w:sz w:val="20"/>
          <w:szCs w:val="20"/>
        </w:rPr>
        <w:t>号）第８条第１項の規定に基づき、財務大臣が定めた遅延利息の率</w:t>
      </w:r>
      <w:r w:rsidR="005F338A" w:rsidRPr="00B674AB">
        <w:rPr>
          <w:rFonts w:hint="eastAsia"/>
          <w:color w:val="000000" w:themeColor="text1"/>
          <w:spacing w:val="16"/>
          <w:kern w:val="0"/>
          <w:sz w:val="20"/>
          <w:szCs w:val="20"/>
        </w:rPr>
        <w:t>の割合で計算した額を遅延利息として甲に支払わなければならない。</w:t>
      </w:r>
    </w:p>
    <w:p w14:paraId="2EA6F335" w14:textId="77777777" w:rsidR="00F80362" w:rsidRPr="00B674AB" w:rsidRDefault="00F80362"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（業務従事者災害等）</w:t>
      </w:r>
    </w:p>
    <w:p w14:paraId="55CD01C2" w14:textId="77777777" w:rsidR="00F80362" w:rsidRPr="00B674AB" w:rsidRDefault="00F80362"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00EB5FB3" w:rsidRPr="00B674AB">
        <w:rPr>
          <w:rFonts w:hAnsi="Times New Roman" w:hint="eastAsia"/>
          <w:b/>
          <w:bCs/>
          <w:color w:val="000000" w:themeColor="text1"/>
          <w:spacing w:val="16"/>
          <w:kern w:val="0"/>
          <w:sz w:val="20"/>
          <w:szCs w:val="20"/>
        </w:rPr>
        <w:t>44</w:t>
      </w:r>
      <w:r w:rsidRPr="00B674AB">
        <w:rPr>
          <w:rFonts w:hAnsi="Times New Roman" w:hint="eastAsia"/>
          <w:b/>
          <w:bCs/>
          <w:color w:val="000000" w:themeColor="text1"/>
          <w:spacing w:val="16"/>
          <w:kern w:val="0"/>
          <w:sz w:val="20"/>
          <w:szCs w:val="20"/>
        </w:rPr>
        <w:t>条</w:t>
      </w:r>
      <w:r w:rsidRPr="00B674AB">
        <w:rPr>
          <w:rFonts w:hAnsi="Times New Roman" w:hint="eastAsia"/>
          <w:color w:val="000000" w:themeColor="text1"/>
          <w:spacing w:val="16"/>
          <w:kern w:val="0"/>
          <w:sz w:val="20"/>
          <w:szCs w:val="20"/>
        </w:rPr>
        <w:t xml:space="preserve">　乙は、委託業務の履行に関し生じた乙の委託業務従事者の災害等については、全責任を持って措置し、甲は何ら責任を負わない。</w:t>
      </w:r>
    </w:p>
    <w:p w14:paraId="34C95096" w14:textId="77777777" w:rsidR="00F80362" w:rsidRPr="00B674AB" w:rsidRDefault="00103512"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w:t>
      </w:r>
      <w:r w:rsidR="00F80362" w:rsidRPr="00B674AB">
        <w:rPr>
          <w:rFonts w:hAnsi="Times New Roman" w:hint="eastAsia"/>
          <w:color w:val="000000" w:themeColor="text1"/>
          <w:spacing w:val="16"/>
          <w:kern w:val="0"/>
          <w:sz w:val="20"/>
          <w:szCs w:val="20"/>
        </w:rPr>
        <w:t>乙の法令上の責任）</w:t>
      </w:r>
    </w:p>
    <w:p w14:paraId="2A254D8E" w14:textId="7FAA4F65" w:rsidR="00F80362" w:rsidRPr="00B674AB" w:rsidRDefault="00F80362" w:rsidP="00BB1044">
      <w:pPr>
        <w:autoSpaceDE w:val="0"/>
        <w:autoSpaceDN w:val="0"/>
        <w:spacing w:line="350" w:lineRule="exact"/>
        <w:ind w:leftChars="337" w:left="992" w:rightChars="130" w:right="273" w:hangingChars="122" w:hanging="284"/>
        <w:jc w:val="left"/>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第4</w:t>
      </w:r>
      <w:r w:rsidR="00EB5FB3" w:rsidRPr="00B674AB">
        <w:rPr>
          <w:rFonts w:hAnsi="Times New Roman" w:hint="eastAsia"/>
          <w:b/>
          <w:bCs/>
          <w:color w:val="000000" w:themeColor="text1"/>
          <w:spacing w:val="16"/>
          <w:kern w:val="0"/>
          <w:sz w:val="20"/>
          <w:szCs w:val="20"/>
        </w:rPr>
        <w:t>5</w:t>
      </w:r>
      <w:r w:rsidRPr="00B674AB">
        <w:rPr>
          <w:rFonts w:hAnsi="Times New Roman" w:hint="eastAsia"/>
          <w:b/>
          <w:bCs/>
          <w:color w:val="000000" w:themeColor="text1"/>
          <w:spacing w:val="16"/>
          <w:kern w:val="0"/>
          <w:sz w:val="20"/>
          <w:szCs w:val="20"/>
        </w:rPr>
        <w:t>条</w:t>
      </w:r>
      <w:r w:rsidRPr="00B674AB">
        <w:rPr>
          <w:rFonts w:hAnsi="Times New Roman" w:hint="eastAsia"/>
          <w:color w:val="000000" w:themeColor="text1"/>
          <w:spacing w:val="16"/>
          <w:kern w:val="0"/>
          <w:sz w:val="20"/>
          <w:szCs w:val="20"/>
        </w:rPr>
        <w:t xml:space="preserve">　乙は、業務委託従事者に係る労働基準法（昭和２２年法律第４９号）、職業安定法（昭和２２年法律第１４１号）、最低賃金法（昭和３４年法律第１３７号）、労働安全衛生法（昭和４７年法律第５７号）及び雇用保険法（昭和４９年法律第１１６号）の規定その他による労務に関する一切の責任を負わなければならない。</w:t>
      </w:r>
    </w:p>
    <w:p w14:paraId="43B4D359" w14:textId="77777777" w:rsidR="000E3773" w:rsidRPr="00B674AB" w:rsidRDefault="000E3773"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p>
    <w:p w14:paraId="741D09DD" w14:textId="77777777" w:rsidR="005F338A" w:rsidRPr="00B674AB" w:rsidRDefault="005F338A" w:rsidP="00BB1044">
      <w:pPr>
        <w:autoSpaceDE w:val="0"/>
        <w:autoSpaceDN w:val="0"/>
        <w:spacing w:line="350" w:lineRule="exact"/>
        <w:ind w:leftChars="337" w:left="991" w:rightChars="130" w:right="273" w:hangingChars="122" w:hanging="283"/>
        <w:jc w:val="left"/>
        <w:textAlignment w:val="auto"/>
        <w:rPr>
          <w:rFonts w:hAnsi="Times New Roman"/>
          <w:color w:val="000000" w:themeColor="text1"/>
          <w:spacing w:val="16"/>
          <w:kern w:val="0"/>
          <w:sz w:val="20"/>
          <w:szCs w:val="20"/>
        </w:rPr>
      </w:pPr>
      <w:r w:rsidRPr="00B674AB">
        <w:rPr>
          <w:rFonts w:hAnsi="Times New Roman" w:hint="eastAsia"/>
          <w:color w:val="000000" w:themeColor="text1"/>
          <w:spacing w:val="16"/>
          <w:kern w:val="0"/>
          <w:sz w:val="20"/>
          <w:szCs w:val="20"/>
        </w:rPr>
        <w:t>（疑義等の決定）</w:t>
      </w:r>
    </w:p>
    <w:p w14:paraId="191055DA" w14:textId="77777777" w:rsidR="005F338A" w:rsidRPr="00B674AB" w:rsidRDefault="005F338A" w:rsidP="00BB1044">
      <w:pPr>
        <w:autoSpaceDE w:val="0"/>
        <w:autoSpaceDN w:val="0"/>
        <w:spacing w:line="350" w:lineRule="exact"/>
        <w:ind w:leftChars="337" w:left="992" w:rightChars="130" w:right="273" w:hangingChars="122" w:hanging="284"/>
        <w:textAlignment w:val="auto"/>
        <w:rPr>
          <w:rFonts w:hAnsi="Times New Roman"/>
          <w:color w:val="000000" w:themeColor="text1"/>
          <w:spacing w:val="16"/>
          <w:kern w:val="0"/>
          <w:sz w:val="20"/>
          <w:szCs w:val="20"/>
        </w:rPr>
      </w:pPr>
      <w:r w:rsidRPr="00B674AB">
        <w:rPr>
          <w:rFonts w:hAnsi="Times New Roman" w:hint="eastAsia"/>
          <w:b/>
          <w:bCs/>
          <w:color w:val="000000" w:themeColor="text1"/>
          <w:spacing w:val="16"/>
          <w:kern w:val="0"/>
          <w:sz w:val="20"/>
          <w:szCs w:val="20"/>
        </w:rPr>
        <w:t>第</w:t>
      </w:r>
      <w:r w:rsidR="00EB5FB3" w:rsidRPr="00B674AB">
        <w:rPr>
          <w:rFonts w:hAnsi="Times New Roman" w:hint="eastAsia"/>
          <w:b/>
          <w:bCs/>
          <w:color w:val="000000" w:themeColor="text1"/>
          <w:spacing w:val="16"/>
          <w:kern w:val="0"/>
          <w:sz w:val="20"/>
          <w:szCs w:val="20"/>
        </w:rPr>
        <w:t>46</w:t>
      </w:r>
      <w:r w:rsidRPr="00B674AB">
        <w:rPr>
          <w:rFonts w:hAnsi="Times New Roman" w:hint="eastAsia"/>
          <w:b/>
          <w:bCs/>
          <w:color w:val="000000" w:themeColor="text1"/>
          <w:spacing w:val="16"/>
          <w:kern w:val="0"/>
          <w:sz w:val="20"/>
          <w:szCs w:val="20"/>
        </w:rPr>
        <w:t>条</w:t>
      </w:r>
      <w:r w:rsidRPr="00B674AB">
        <w:rPr>
          <w:rFonts w:hAnsi="Times New Roman" w:hint="eastAsia"/>
          <w:color w:val="000000" w:themeColor="text1"/>
          <w:spacing w:val="16"/>
          <w:kern w:val="0"/>
          <w:sz w:val="20"/>
          <w:szCs w:val="20"/>
        </w:rPr>
        <w:t xml:space="preserve">　この約款に定めのない事項又はこの約款に関して疑義が生じたときは、甲乙協議の上、これを定める。</w:t>
      </w:r>
    </w:p>
    <w:sectPr w:rsidR="005F338A" w:rsidRPr="00B674AB">
      <w:footerReference w:type="even" r:id="rId8"/>
      <w:footerReference w:type="default" r:id="rId9"/>
      <w:type w:val="continuous"/>
      <w:pgSz w:w="11907" w:h="16840"/>
      <w:pgMar w:top="500" w:right="500" w:bottom="500" w:left="500"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2221" w14:textId="77777777" w:rsidR="00C13602" w:rsidRDefault="00C13602">
      <w:r>
        <w:separator/>
      </w:r>
    </w:p>
  </w:endnote>
  <w:endnote w:type="continuationSeparator" w:id="0">
    <w:p w14:paraId="586BB9CF" w14:textId="77777777" w:rsidR="00C13602" w:rsidRDefault="00C1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BEFC" w14:textId="77777777" w:rsidR="0057084F" w:rsidRDefault="005708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D0BDC2" w14:textId="77777777" w:rsidR="0057084F" w:rsidRDefault="005708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65FE" w14:textId="77777777" w:rsidR="0057084F" w:rsidRDefault="005708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3DD8">
      <w:rPr>
        <w:rStyle w:val="a5"/>
        <w:noProof/>
      </w:rPr>
      <w:t>1</w:t>
    </w:r>
    <w:r>
      <w:rPr>
        <w:rStyle w:val="a5"/>
      </w:rPr>
      <w:fldChar w:fldCharType="end"/>
    </w:r>
  </w:p>
  <w:p w14:paraId="27B375CD" w14:textId="77777777" w:rsidR="0057084F" w:rsidRDefault="005708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5BB2" w14:textId="77777777" w:rsidR="00C13602" w:rsidRDefault="00C13602">
      <w:r>
        <w:separator/>
      </w:r>
    </w:p>
  </w:footnote>
  <w:footnote w:type="continuationSeparator" w:id="0">
    <w:p w14:paraId="13453A08" w14:textId="77777777" w:rsidR="00C13602" w:rsidRDefault="00C13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E0C"/>
    <w:multiLevelType w:val="hybridMultilevel"/>
    <w:tmpl w:val="848203D2"/>
    <w:lvl w:ilvl="0" w:tplc="AFFA9688">
      <w:start w:val="1"/>
      <w:numFmt w:val="decimalEnclosedParen"/>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 w15:restartNumberingAfterBreak="0">
    <w:nsid w:val="115104AC"/>
    <w:multiLevelType w:val="hybridMultilevel"/>
    <w:tmpl w:val="8326DE16"/>
    <w:lvl w:ilvl="0" w:tplc="9EBE5008">
      <w:start w:val="1"/>
      <w:numFmt w:val="decimal"/>
      <w:lvlText w:val="(%1)"/>
      <w:lvlJc w:val="left"/>
      <w:pPr>
        <w:tabs>
          <w:tab w:val="num" w:pos="1423"/>
        </w:tabs>
        <w:ind w:left="1423" w:hanging="615"/>
      </w:pPr>
      <w:rPr>
        <w:rFonts w:ascii="ＭＳ 明朝" w:eastAsia="ＭＳ 明朝" w:hAnsi="ＭＳ 明朝" w:hint="default"/>
        <w:b w:val="0"/>
        <w:bCs w:val="0"/>
        <w:i w:val="0"/>
        <w:iCs w:val="0"/>
        <w:caps w:val="0"/>
        <w:smallCaps w:val="0"/>
        <w:strike w:val="0"/>
        <w:dstrike w:val="0"/>
        <w:color w:val="auto"/>
        <w:spacing w:val="14"/>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2" w15:restartNumberingAfterBreak="0">
    <w:nsid w:val="1920253D"/>
    <w:multiLevelType w:val="hybridMultilevel"/>
    <w:tmpl w:val="EE88597E"/>
    <w:lvl w:ilvl="0" w:tplc="5FB2B450">
      <w:start w:val="42"/>
      <w:numFmt w:val="decimal"/>
      <w:lvlText w:val="第%1条"/>
      <w:lvlJc w:val="left"/>
      <w:pPr>
        <w:tabs>
          <w:tab w:val="num" w:pos="1635"/>
        </w:tabs>
        <w:ind w:left="1635" w:hanging="960"/>
      </w:pPr>
      <w:rPr>
        <w:rFonts w:hint="default"/>
        <w:b/>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23522ACE"/>
    <w:multiLevelType w:val="hybridMultilevel"/>
    <w:tmpl w:val="73C01534"/>
    <w:lvl w:ilvl="0" w:tplc="BDE6D694">
      <w:start w:val="1"/>
      <w:numFmt w:val="decimal"/>
      <w:lvlText w:val="(%1)"/>
      <w:lvlJc w:val="left"/>
      <w:pPr>
        <w:tabs>
          <w:tab w:val="num" w:pos="1440"/>
        </w:tabs>
        <w:ind w:left="1440" w:hanging="63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 w15:restartNumberingAfterBreak="0">
    <w:nsid w:val="2E842ECE"/>
    <w:multiLevelType w:val="hybridMultilevel"/>
    <w:tmpl w:val="B058CC14"/>
    <w:lvl w:ilvl="0" w:tplc="A1969E5C">
      <w:start w:val="41"/>
      <w:numFmt w:val="decimal"/>
      <w:lvlText w:val="第%1条"/>
      <w:lvlJc w:val="left"/>
      <w:pPr>
        <w:tabs>
          <w:tab w:val="num" w:pos="1590"/>
        </w:tabs>
        <w:ind w:left="1590" w:hanging="915"/>
      </w:pPr>
      <w:rPr>
        <w:rFonts w:hint="default"/>
      </w:rPr>
    </w:lvl>
    <w:lvl w:ilvl="1" w:tplc="04090017">
      <w:start w:val="1"/>
      <w:numFmt w:val="aiueoFullWidth"/>
      <w:lvlText w:val="(%2)"/>
      <w:lvlJc w:val="left"/>
      <w:pPr>
        <w:tabs>
          <w:tab w:val="num" w:pos="1515"/>
        </w:tabs>
        <w:ind w:left="1515" w:hanging="420"/>
      </w:pPr>
    </w:lvl>
    <w:lvl w:ilvl="2" w:tplc="04090011">
      <w:start w:val="1"/>
      <w:numFmt w:val="decimalEnclosedCircle"/>
      <w:lvlText w:val="%3"/>
      <w:lvlJc w:val="left"/>
      <w:pPr>
        <w:tabs>
          <w:tab w:val="num" w:pos="1935"/>
        </w:tabs>
        <w:ind w:left="1935" w:hanging="420"/>
      </w:pPr>
    </w:lvl>
    <w:lvl w:ilvl="3" w:tplc="0409000F">
      <w:start w:val="1"/>
      <w:numFmt w:val="decimal"/>
      <w:lvlText w:val="%4."/>
      <w:lvlJc w:val="left"/>
      <w:pPr>
        <w:tabs>
          <w:tab w:val="num" w:pos="2355"/>
        </w:tabs>
        <w:ind w:left="2355" w:hanging="420"/>
      </w:pPr>
    </w:lvl>
    <w:lvl w:ilvl="4" w:tplc="04090017">
      <w:start w:val="1"/>
      <w:numFmt w:val="aiueoFullWidth"/>
      <w:lvlText w:val="(%5)"/>
      <w:lvlJc w:val="left"/>
      <w:pPr>
        <w:tabs>
          <w:tab w:val="num" w:pos="2775"/>
        </w:tabs>
        <w:ind w:left="2775" w:hanging="420"/>
      </w:pPr>
    </w:lvl>
    <w:lvl w:ilvl="5" w:tplc="04090011">
      <w:start w:val="1"/>
      <w:numFmt w:val="decimalEnclosedCircle"/>
      <w:lvlText w:val="%6"/>
      <w:lvlJc w:val="left"/>
      <w:pPr>
        <w:tabs>
          <w:tab w:val="num" w:pos="3195"/>
        </w:tabs>
        <w:ind w:left="3195" w:hanging="420"/>
      </w:pPr>
    </w:lvl>
    <w:lvl w:ilvl="6" w:tplc="0409000F">
      <w:start w:val="1"/>
      <w:numFmt w:val="decimal"/>
      <w:lvlText w:val="%7."/>
      <w:lvlJc w:val="left"/>
      <w:pPr>
        <w:tabs>
          <w:tab w:val="num" w:pos="3615"/>
        </w:tabs>
        <w:ind w:left="3615" w:hanging="420"/>
      </w:pPr>
    </w:lvl>
    <w:lvl w:ilvl="7" w:tplc="04090017">
      <w:start w:val="1"/>
      <w:numFmt w:val="aiueoFullWidth"/>
      <w:lvlText w:val="(%8)"/>
      <w:lvlJc w:val="left"/>
      <w:pPr>
        <w:tabs>
          <w:tab w:val="num" w:pos="4035"/>
        </w:tabs>
        <w:ind w:left="4035" w:hanging="420"/>
      </w:pPr>
    </w:lvl>
    <w:lvl w:ilvl="8" w:tplc="04090011">
      <w:start w:val="1"/>
      <w:numFmt w:val="decimalEnclosedCircle"/>
      <w:lvlText w:val="%9"/>
      <w:lvlJc w:val="left"/>
      <w:pPr>
        <w:tabs>
          <w:tab w:val="num" w:pos="4455"/>
        </w:tabs>
        <w:ind w:left="4455" w:hanging="420"/>
      </w:pPr>
    </w:lvl>
  </w:abstractNum>
  <w:abstractNum w:abstractNumId="5" w15:restartNumberingAfterBreak="0">
    <w:nsid w:val="2FA46E5A"/>
    <w:multiLevelType w:val="hybridMultilevel"/>
    <w:tmpl w:val="01E4E024"/>
    <w:lvl w:ilvl="0" w:tplc="42F87E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F56FC3"/>
    <w:multiLevelType w:val="hybridMultilevel"/>
    <w:tmpl w:val="6284F86C"/>
    <w:lvl w:ilvl="0" w:tplc="75329D20">
      <w:start w:val="1"/>
      <w:numFmt w:val="decimal"/>
      <w:lvlText w:val="(%1)"/>
      <w:lvlJc w:val="left"/>
      <w:pPr>
        <w:tabs>
          <w:tab w:val="num" w:pos="1440"/>
        </w:tabs>
        <w:ind w:left="1440" w:hanging="630"/>
      </w:pPr>
      <w:rPr>
        <w:rFonts w:hint="eastAsia"/>
      </w:rPr>
    </w:lvl>
    <w:lvl w:ilvl="1" w:tplc="04090017">
      <w:start w:val="1"/>
      <w:numFmt w:val="aiueoFullWidth"/>
      <w:lvlText w:val="(%2)"/>
      <w:lvlJc w:val="left"/>
      <w:pPr>
        <w:tabs>
          <w:tab w:val="num" w:pos="1650"/>
        </w:tabs>
        <w:ind w:left="1650" w:hanging="420"/>
      </w:pPr>
    </w:lvl>
    <w:lvl w:ilvl="2" w:tplc="04090011">
      <w:start w:val="1"/>
      <w:numFmt w:val="decimalEnclosedCircle"/>
      <w:lvlText w:val="%3"/>
      <w:lvlJc w:val="left"/>
      <w:pPr>
        <w:tabs>
          <w:tab w:val="num" w:pos="2070"/>
        </w:tabs>
        <w:ind w:left="2070" w:hanging="420"/>
      </w:pPr>
    </w:lvl>
    <w:lvl w:ilvl="3" w:tplc="0409000F">
      <w:start w:val="1"/>
      <w:numFmt w:val="decimal"/>
      <w:lvlText w:val="%4."/>
      <w:lvlJc w:val="left"/>
      <w:pPr>
        <w:tabs>
          <w:tab w:val="num" w:pos="2490"/>
        </w:tabs>
        <w:ind w:left="2490" w:hanging="420"/>
      </w:pPr>
    </w:lvl>
    <w:lvl w:ilvl="4" w:tplc="04090017">
      <w:start w:val="1"/>
      <w:numFmt w:val="aiueoFullWidth"/>
      <w:lvlText w:val="(%5)"/>
      <w:lvlJc w:val="left"/>
      <w:pPr>
        <w:tabs>
          <w:tab w:val="num" w:pos="2910"/>
        </w:tabs>
        <w:ind w:left="2910" w:hanging="420"/>
      </w:pPr>
    </w:lvl>
    <w:lvl w:ilvl="5" w:tplc="04090011">
      <w:start w:val="1"/>
      <w:numFmt w:val="decimalEnclosedCircle"/>
      <w:lvlText w:val="%6"/>
      <w:lvlJc w:val="left"/>
      <w:pPr>
        <w:tabs>
          <w:tab w:val="num" w:pos="3330"/>
        </w:tabs>
        <w:ind w:left="3330" w:hanging="420"/>
      </w:pPr>
    </w:lvl>
    <w:lvl w:ilvl="6" w:tplc="0409000F">
      <w:start w:val="1"/>
      <w:numFmt w:val="decimal"/>
      <w:lvlText w:val="%7."/>
      <w:lvlJc w:val="left"/>
      <w:pPr>
        <w:tabs>
          <w:tab w:val="num" w:pos="3750"/>
        </w:tabs>
        <w:ind w:left="3750" w:hanging="420"/>
      </w:pPr>
    </w:lvl>
    <w:lvl w:ilvl="7" w:tplc="04090017">
      <w:start w:val="1"/>
      <w:numFmt w:val="aiueoFullWidth"/>
      <w:lvlText w:val="(%8)"/>
      <w:lvlJc w:val="left"/>
      <w:pPr>
        <w:tabs>
          <w:tab w:val="num" w:pos="4170"/>
        </w:tabs>
        <w:ind w:left="4170" w:hanging="420"/>
      </w:pPr>
    </w:lvl>
    <w:lvl w:ilvl="8" w:tplc="04090011">
      <w:start w:val="1"/>
      <w:numFmt w:val="decimalEnclosedCircle"/>
      <w:lvlText w:val="%9"/>
      <w:lvlJc w:val="left"/>
      <w:pPr>
        <w:tabs>
          <w:tab w:val="num" w:pos="4590"/>
        </w:tabs>
        <w:ind w:left="4590" w:hanging="420"/>
      </w:pPr>
    </w:lvl>
  </w:abstractNum>
  <w:abstractNum w:abstractNumId="7" w15:restartNumberingAfterBreak="0">
    <w:nsid w:val="385F4960"/>
    <w:multiLevelType w:val="hybridMultilevel"/>
    <w:tmpl w:val="4918A094"/>
    <w:lvl w:ilvl="0" w:tplc="2CB445EE">
      <w:start w:val="34"/>
      <w:numFmt w:val="decimal"/>
      <w:lvlText w:val="第%1条"/>
      <w:lvlJc w:val="left"/>
      <w:pPr>
        <w:tabs>
          <w:tab w:val="num" w:pos="1635"/>
        </w:tabs>
        <w:ind w:left="1635" w:hanging="960"/>
      </w:pPr>
      <w:rPr>
        <w:rFonts w:hint="default"/>
        <w:b/>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440D75F6"/>
    <w:multiLevelType w:val="hybridMultilevel"/>
    <w:tmpl w:val="8DE02EC2"/>
    <w:lvl w:ilvl="0" w:tplc="AD0E90E8">
      <w:start w:val="24"/>
      <w:numFmt w:val="decimal"/>
      <w:lvlText w:val="第%1条"/>
      <w:lvlJc w:val="left"/>
      <w:pPr>
        <w:tabs>
          <w:tab w:val="num" w:pos="1635"/>
        </w:tabs>
        <w:ind w:left="1635" w:hanging="945"/>
      </w:pPr>
      <w:rPr>
        <w:rFonts w:hint="default"/>
        <w:b/>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9" w15:restartNumberingAfterBreak="0">
    <w:nsid w:val="465863F0"/>
    <w:multiLevelType w:val="hybridMultilevel"/>
    <w:tmpl w:val="F25A0EF6"/>
    <w:lvl w:ilvl="0" w:tplc="DE5AAE72">
      <w:start w:val="10"/>
      <w:numFmt w:val="decimal"/>
      <w:lvlText w:val="%1"/>
      <w:lvlJc w:val="left"/>
      <w:pPr>
        <w:tabs>
          <w:tab w:val="num" w:pos="1170"/>
        </w:tabs>
        <w:ind w:left="1170" w:hanging="495"/>
      </w:pPr>
      <w:rPr>
        <w:rFonts w:hint="default"/>
      </w:rPr>
    </w:lvl>
    <w:lvl w:ilvl="1" w:tplc="04090017">
      <w:start w:val="1"/>
      <w:numFmt w:val="aiueoFullWidth"/>
      <w:lvlText w:val="(%2)"/>
      <w:lvlJc w:val="left"/>
      <w:pPr>
        <w:tabs>
          <w:tab w:val="num" w:pos="1515"/>
        </w:tabs>
        <w:ind w:left="1515" w:hanging="420"/>
      </w:pPr>
    </w:lvl>
    <w:lvl w:ilvl="2" w:tplc="04090011">
      <w:start w:val="1"/>
      <w:numFmt w:val="decimalEnclosedCircle"/>
      <w:lvlText w:val="%3"/>
      <w:lvlJc w:val="left"/>
      <w:pPr>
        <w:tabs>
          <w:tab w:val="num" w:pos="1935"/>
        </w:tabs>
        <w:ind w:left="1935" w:hanging="420"/>
      </w:pPr>
    </w:lvl>
    <w:lvl w:ilvl="3" w:tplc="0409000F">
      <w:start w:val="1"/>
      <w:numFmt w:val="decimal"/>
      <w:lvlText w:val="%4."/>
      <w:lvlJc w:val="left"/>
      <w:pPr>
        <w:tabs>
          <w:tab w:val="num" w:pos="2355"/>
        </w:tabs>
        <w:ind w:left="2355" w:hanging="420"/>
      </w:pPr>
    </w:lvl>
    <w:lvl w:ilvl="4" w:tplc="04090017">
      <w:start w:val="1"/>
      <w:numFmt w:val="aiueoFullWidth"/>
      <w:lvlText w:val="(%5)"/>
      <w:lvlJc w:val="left"/>
      <w:pPr>
        <w:tabs>
          <w:tab w:val="num" w:pos="2775"/>
        </w:tabs>
        <w:ind w:left="2775" w:hanging="420"/>
      </w:pPr>
    </w:lvl>
    <w:lvl w:ilvl="5" w:tplc="04090011">
      <w:start w:val="1"/>
      <w:numFmt w:val="decimalEnclosedCircle"/>
      <w:lvlText w:val="%6"/>
      <w:lvlJc w:val="left"/>
      <w:pPr>
        <w:tabs>
          <w:tab w:val="num" w:pos="3195"/>
        </w:tabs>
        <w:ind w:left="3195" w:hanging="420"/>
      </w:pPr>
    </w:lvl>
    <w:lvl w:ilvl="6" w:tplc="0409000F">
      <w:start w:val="1"/>
      <w:numFmt w:val="decimal"/>
      <w:lvlText w:val="%7."/>
      <w:lvlJc w:val="left"/>
      <w:pPr>
        <w:tabs>
          <w:tab w:val="num" w:pos="3615"/>
        </w:tabs>
        <w:ind w:left="3615" w:hanging="420"/>
      </w:pPr>
    </w:lvl>
    <w:lvl w:ilvl="7" w:tplc="04090017">
      <w:start w:val="1"/>
      <w:numFmt w:val="aiueoFullWidth"/>
      <w:lvlText w:val="(%8)"/>
      <w:lvlJc w:val="left"/>
      <w:pPr>
        <w:tabs>
          <w:tab w:val="num" w:pos="4035"/>
        </w:tabs>
        <w:ind w:left="4035" w:hanging="420"/>
      </w:pPr>
    </w:lvl>
    <w:lvl w:ilvl="8" w:tplc="04090011">
      <w:start w:val="1"/>
      <w:numFmt w:val="decimalEnclosedCircle"/>
      <w:lvlText w:val="%9"/>
      <w:lvlJc w:val="left"/>
      <w:pPr>
        <w:tabs>
          <w:tab w:val="num" w:pos="4455"/>
        </w:tabs>
        <w:ind w:left="4455" w:hanging="420"/>
      </w:pPr>
    </w:lvl>
  </w:abstractNum>
  <w:abstractNum w:abstractNumId="10" w15:restartNumberingAfterBreak="0">
    <w:nsid w:val="4DA87073"/>
    <w:multiLevelType w:val="hybridMultilevel"/>
    <w:tmpl w:val="1924FB02"/>
    <w:lvl w:ilvl="0" w:tplc="28E8CE8A">
      <w:start w:val="1"/>
      <w:numFmt w:val="decimal"/>
      <w:lvlText w:val="(%1)"/>
      <w:lvlJc w:val="left"/>
      <w:pPr>
        <w:tabs>
          <w:tab w:val="num" w:pos="1425"/>
        </w:tabs>
        <w:ind w:left="1425" w:hanging="615"/>
      </w:pPr>
      <w:rPr>
        <w:rFonts w:hint="eastAsia"/>
      </w:rPr>
    </w:lvl>
    <w:lvl w:ilvl="1" w:tplc="04090017">
      <w:start w:val="1"/>
      <w:numFmt w:val="aiueoFullWidth"/>
      <w:lvlText w:val="(%2)"/>
      <w:lvlJc w:val="left"/>
      <w:pPr>
        <w:tabs>
          <w:tab w:val="num" w:pos="1650"/>
        </w:tabs>
        <w:ind w:left="1650" w:hanging="420"/>
      </w:pPr>
    </w:lvl>
    <w:lvl w:ilvl="2" w:tplc="04090011">
      <w:start w:val="1"/>
      <w:numFmt w:val="decimalEnclosedCircle"/>
      <w:lvlText w:val="%3"/>
      <w:lvlJc w:val="left"/>
      <w:pPr>
        <w:tabs>
          <w:tab w:val="num" w:pos="2070"/>
        </w:tabs>
        <w:ind w:left="2070" w:hanging="420"/>
      </w:pPr>
    </w:lvl>
    <w:lvl w:ilvl="3" w:tplc="0409000F">
      <w:start w:val="1"/>
      <w:numFmt w:val="decimal"/>
      <w:lvlText w:val="%4."/>
      <w:lvlJc w:val="left"/>
      <w:pPr>
        <w:tabs>
          <w:tab w:val="num" w:pos="2490"/>
        </w:tabs>
        <w:ind w:left="2490" w:hanging="420"/>
      </w:pPr>
    </w:lvl>
    <w:lvl w:ilvl="4" w:tplc="04090017">
      <w:start w:val="1"/>
      <w:numFmt w:val="aiueoFullWidth"/>
      <w:lvlText w:val="(%5)"/>
      <w:lvlJc w:val="left"/>
      <w:pPr>
        <w:tabs>
          <w:tab w:val="num" w:pos="2910"/>
        </w:tabs>
        <w:ind w:left="2910" w:hanging="420"/>
      </w:pPr>
    </w:lvl>
    <w:lvl w:ilvl="5" w:tplc="04090011">
      <w:start w:val="1"/>
      <w:numFmt w:val="decimalEnclosedCircle"/>
      <w:lvlText w:val="%6"/>
      <w:lvlJc w:val="left"/>
      <w:pPr>
        <w:tabs>
          <w:tab w:val="num" w:pos="3330"/>
        </w:tabs>
        <w:ind w:left="3330" w:hanging="420"/>
      </w:pPr>
    </w:lvl>
    <w:lvl w:ilvl="6" w:tplc="0409000F">
      <w:start w:val="1"/>
      <w:numFmt w:val="decimal"/>
      <w:lvlText w:val="%7."/>
      <w:lvlJc w:val="left"/>
      <w:pPr>
        <w:tabs>
          <w:tab w:val="num" w:pos="3750"/>
        </w:tabs>
        <w:ind w:left="3750" w:hanging="420"/>
      </w:pPr>
    </w:lvl>
    <w:lvl w:ilvl="7" w:tplc="04090017">
      <w:start w:val="1"/>
      <w:numFmt w:val="aiueoFullWidth"/>
      <w:lvlText w:val="(%8)"/>
      <w:lvlJc w:val="left"/>
      <w:pPr>
        <w:tabs>
          <w:tab w:val="num" w:pos="4170"/>
        </w:tabs>
        <w:ind w:left="4170" w:hanging="420"/>
      </w:pPr>
    </w:lvl>
    <w:lvl w:ilvl="8" w:tplc="04090011">
      <w:start w:val="1"/>
      <w:numFmt w:val="decimalEnclosedCircle"/>
      <w:lvlText w:val="%9"/>
      <w:lvlJc w:val="left"/>
      <w:pPr>
        <w:tabs>
          <w:tab w:val="num" w:pos="4590"/>
        </w:tabs>
        <w:ind w:left="4590" w:hanging="420"/>
      </w:pPr>
    </w:lvl>
  </w:abstractNum>
  <w:abstractNum w:abstractNumId="11" w15:restartNumberingAfterBreak="0">
    <w:nsid w:val="561C3A11"/>
    <w:multiLevelType w:val="hybridMultilevel"/>
    <w:tmpl w:val="BE764A24"/>
    <w:lvl w:ilvl="0" w:tplc="8118189E">
      <w:start w:val="10"/>
      <w:numFmt w:val="decimal"/>
      <w:lvlText w:val="第%1条"/>
      <w:lvlJc w:val="left"/>
      <w:pPr>
        <w:tabs>
          <w:tab w:val="num" w:pos="1650"/>
        </w:tabs>
        <w:ind w:left="1650" w:hanging="93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12" w15:restartNumberingAfterBreak="0">
    <w:nsid w:val="576465CE"/>
    <w:multiLevelType w:val="hybridMultilevel"/>
    <w:tmpl w:val="DDCA4676"/>
    <w:lvl w:ilvl="0" w:tplc="C4A8ED22">
      <w:start w:val="2"/>
      <w:numFmt w:val="decimal"/>
      <w:lvlText w:val="(%1)"/>
      <w:lvlJc w:val="left"/>
      <w:pPr>
        <w:tabs>
          <w:tab w:val="num" w:pos="1395"/>
        </w:tabs>
        <w:ind w:left="1395" w:hanging="630"/>
      </w:pPr>
      <w:rPr>
        <w:rFonts w:hint="eastAsia"/>
      </w:rPr>
    </w:lvl>
    <w:lvl w:ilvl="1" w:tplc="04090017">
      <w:start w:val="1"/>
      <w:numFmt w:val="aiueoFullWidth"/>
      <w:lvlText w:val="(%2)"/>
      <w:lvlJc w:val="left"/>
      <w:pPr>
        <w:tabs>
          <w:tab w:val="num" w:pos="1605"/>
        </w:tabs>
        <w:ind w:left="1605" w:hanging="420"/>
      </w:pPr>
    </w:lvl>
    <w:lvl w:ilvl="2" w:tplc="04090011">
      <w:start w:val="1"/>
      <w:numFmt w:val="decimalEnclosedCircle"/>
      <w:lvlText w:val="%3"/>
      <w:lvlJc w:val="left"/>
      <w:pPr>
        <w:tabs>
          <w:tab w:val="num" w:pos="2025"/>
        </w:tabs>
        <w:ind w:left="2025" w:hanging="420"/>
      </w:pPr>
    </w:lvl>
    <w:lvl w:ilvl="3" w:tplc="0409000F">
      <w:start w:val="1"/>
      <w:numFmt w:val="decimal"/>
      <w:lvlText w:val="%4."/>
      <w:lvlJc w:val="left"/>
      <w:pPr>
        <w:tabs>
          <w:tab w:val="num" w:pos="2445"/>
        </w:tabs>
        <w:ind w:left="2445" w:hanging="420"/>
      </w:pPr>
    </w:lvl>
    <w:lvl w:ilvl="4" w:tplc="04090017">
      <w:start w:val="1"/>
      <w:numFmt w:val="aiueoFullWidth"/>
      <w:lvlText w:val="(%5)"/>
      <w:lvlJc w:val="left"/>
      <w:pPr>
        <w:tabs>
          <w:tab w:val="num" w:pos="2865"/>
        </w:tabs>
        <w:ind w:left="2865" w:hanging="420"/>
      </w:pPr>
    </w:lvl>
    <w:lvl w:ilvl="5" w:tplc="04090011">
      <w:start w:val="1"/>
      <w:numFmt w:val="decimalEnclosedCircle"/>
      <w:lvlText w:val="%6"/>
      <w:lvlJc w:val="left"/>
      <w:pPr>
        <w:tabs>
          <w:tab w:val="num" w:pos="3285"/>
        </w:tabs>
        <w:ind w:left="3285" w:hanging="420"/>
      </w:pPr>
    </w:lvl>
    <w:lvl w:ilvl="6" w:tplc="0409000F">
      <w:start w:val="1"/>
      <w:numFmt w:val="decimal"/>
      <w:lvlText w:val="%7."/>
      <w:lvlJc w:val="left"/>
      <w:pPr>
        <w:tabs>
          <w:tab w:val="num" w:pos="3705"/>
        </w:tabs>
        <w:ind w:left="3705" w:hanging="420"/>
      </w:pPr>
    </w:lvl>
    <w:lvl w:ilvl="7" w:tplc="04090017">
      <w:start w:val="1"/>
      <w:numFmt w:val="aiueoFullWidth"/>
      <w:lvlText w:val="(%8)"/>
      <w:lvlJc w:val="left"/>
      <w:pPr>
        <w:tabs>
          <w:tab w:val="num" w:pos="4125"/>
        </w:tabs>
        <w:ind w:left="4125" w:hanging="420"/>
      </w:pPr>
    </w:lvl>
    <w:lvl w:ilvl="8" w:tplc="04090011">
      <w:start w:val="1"/>
      <w:numFmt w:val="decimalEnclosedCircle"/>
      <w:lvlText w:val="%9"/>
      <w:lvlJc w:val="left"/>
      <w:pPr>
        <w:tabs>
          <w:tab w:val="num" w:pos="4545"/>
        </w:tabs>
        <w:ind w:left="4545" w:hanging="420"/>
      </w:pPr>
    </w:lvl>
  </w:abstractNum>
  <w:abstractNum w:abstractNumId="13" w15:restartNumberingAfterBreak="0">
    <w:nsid w:val="5AF40BC2"/>
    <w:multiLevelType w:val="hybridMultilevel"/>
    <w:tmpl w:val="6520F05C"/>
    <w:lvl w:ilvl="0" w:tplc="04090001">
      <w:start w:val="1"/>
      <w:numFmt w:val="bullet"/>
      <w:lvlText w:val=""/>
      <w:lvlJc w:val="left"/>
      <w:pPr>
        <w:tabs>
          <w:tab w:val="num" w:pos="1140"/>
        </w:tabs>
        <w:ind w:left="1140" w:hanging="420"/>
      </w:pPr>
      <w:rPr>
        <w:rFonts w:ascii="Wingdings" w:hAnsi="Wingdings" w:cs="Times New Roman" w:hint="default"/>
      </w:rPr>
    </w:lvl>
    <w:lvl w:ilvl="1" w:tplc="0409000B">
      <w:start w:val="1"/>
      <w:numFmt w:val="bullet"/>
      <w:lvlText w:val=""/>
      <w:lvlJc w:val="left"/>
      <w:pPr>
        <w:tabs>
          <w:tab w:val="num" w:pos="1560"/>
        </w:tabs>
        <w:ind w:left="1560" w:hanging="420"/>
      </w:pPr>
      <w:rPr>
        <w:rFonts w:ascii="Wingdings" w:hAnsi="Wingdings" w:cs="Times New Roman" w:hint="default"/>
      </w:rPr>
    </w:lvl>
    <w:lvl w:ilvl="2" w:tplc="0409000D">
      <w:start w:val="1"/>
      <w:numFmt w:val="bullet"/>
      <w:lvlText w:val=""/>
      <w:lvlJc w:val="left"/>
      <w:pPr>
        <w:tabs>
          <w:tab w:val="num" w:pos="1980"/>
        </w:tabs>
        <w:ind w:left="1980" w:hanging="420"/>
      </w:pPr>
      <w:rPr>
        <w:rFonts w:ascii="Wingdings" w:hAnsi="Wingdings" w:cs="Times New Roman" w:hint="default"/>
      </w:rPr>
    </w:lvl>
    <w:lvl w:ilvl="3" w:tplc="04090001">
      <w:start w:val="1"/>
      <w:numFmt w:val="bullet"/>
      <w:lvlText w:val=""/>
      <w:lvlJc w:val="left"/>
      <w:pPr>
        <w:tabs>
          <w:tab w:val="num" w:pos="2400"/>
        </w:tabs>
        <w:ind w:left="2400" w:hanging="420"/>
      </w:pPr>
      <w:rPr>
        <w:rFonts w:ascii="Wingdings" w:hAnsi="Wingdings" w:cs="Times New Roman" w:hint="default"/>
      </w:rPr>
    </w:lvl>
    <w:lvl w:ilvl="4" w:tplc="0409000B">
      <w:start w:val="1"/>
      <w:numFmt w:val="bullet"/>
      <w:lvlText w:val=""/>
      <w:lvlJc w:val="left"/>
      <w:pPr>
        <w:tabs>
          <w:tab w:val="num" w:pos="2820"/>
        </w:tabs>
        <w:ind w:left="2820" w:hanging="420"/>
      </w:pPr>
      <w:rPr>
        <w:rFonts w:ascii="Wingdings" w:hAnsi="Wingdings" w:cs="Times New Roman" w:hint="default"/>
      </w:rPr>
    </w:lvl>
    <w:lvl w:ilvl="5" w:tplc="0409000D">
      <w:start w:val="1"/>
      <w:numFmt w:val="bullet"/>
      <w:lvlText w:val=""/>
      <w:lvlJc w:val="left"/>
      <w:pPr>
        <w:tabs>
          <w:tab w:val="num" w:pos="3240"/>
        </w:tabs>
        <w:ind w:left="3240" w:hanging="420"/>
      </w:pPr>
      <w:rPr>
        <w:rFonts w:ascii="Wingdings" w:hAnsi="Wingdings" w:cs="Times New Roman" w:hint="default"/>
      </w:rPr>
    </w:lvl>
    <w:lvl w:ilvl="6" w:tplc="04090001">
      <w:start w:val="1"/>
      <w:numFmt w:val="bullet"/>
      <w:lvlText w:val=""/>
      <w:lvlJc w:val="left"/>
      <w:pPr>
        <w:tabs>
          <w:tab w:val="num" w:pos="3660"/>
        </w:tabs>
        <w:ind w:left="3660" w:hanging="420"/>
      </w:pPr>
      <w:rPr>
        <w:rFonts w:ascii="Wingdings" w:hAnsi="Wingdings" w:cs="Times New Roman" w:hint="default"/>
      </w:rPr>
    </w:lvl>
    <w:lvl w:ilvl="7" w:tplc="0409000B">
      <w:start w:val="1"/>
      <w:numFmt w:val="bullet"/>
      <w:lvlText w:val=""/>
      <w:lvlJc w:val="left"/>
      <w:pPr>
        <w:tabs>
          <w:tab w:val="num" w:pos="4080"/>
        </w:tabs>
        <w:ind w:left="4080" w:hanging="420"/>
      </w:pPr>
      <w:rPr>
        <w:rFonts w:ascii="Wingdings" w:hAnsi="Wingdings" w:cs="Times New Roman" w:hint="default"/>
      </w:rPr>
    </w:lvl>
    <w:lvl w:ilvl="8" w:tplc="0409000D">
      <w:start w:val="1"/>
      <w:numFmt w:val="bullet"/>
      <w:lvlText w:val=""/>
      <w:lvlJc w:val="left"/>
      <w:pPr>
        <w:tabs>
          <w:tab w:val="num" w:pos="4500"/>
        </w:tabs>
        <w:ind w:left="4500" w:hanging="420"/>
      </w:pPr>
      <w:rPr>
        <w:rFonts w:ascii="Wingdings" w:hAnsi="Wingdings" w:cs="Times New Roman" w:hint="default"/>
      </w:rPr>
    </w:lvl>
  </w:abstractNum>
  <w:abstractNum w:abstractNumId="14" w15:restartNumberingAfterBreak="0">
    <w:nsid w:val="5D5379D5"/>
    <w:multiLevelType w:val="hybridMultilevel"/>
    <w:tmpl w:val="6520F05C"/>
    <w:lvl w:ilvl="0" w:tplc="0409000F">
      <w:start w:val="1"/>
      <w:numFmt w:val="decimal"/>
      <w:lvlText w:val="%1."/>
      <w:lvlJc w:val="left"/>
      <w:pPr>
        <w:tabs>
          <w:tab w:val="num" w:pos="1140"/>
        </w:tabs>
        <w:ind w:left="1140" w:hanging="420"/>
      </w:pPr>
    </w:lvl>
    <w:lvl w:ilvl="1" w:tplc="0409000B">
      <w:start w:val="1"/>
      <w:numFmt w:val="bullet"/>
      <w:lvlText w:val=""/>
      <w:lvlJc w:val="left"/>
      <w:pPr>
        <w:tabs>
          <w:tab w:val="num" w:pos="1560"/>
        </w:tabs>
        <w:ind w:left="1560" w:hanging="420"/>
      </w:pPr>
      <w:rPr>
        <w:rFonts w:ascii="Wingdings" w:hAnsi="Wingdings" w:cs="Times New Roman" w:hint="default"/>
      </w:rPr>
    </w:lvl>
    <w:lvl w:ilvl="2" w:tplc="0409000D">
      <w:start w:val="1"/>
      <w:numFmt w:val="bullet"/>
      <w:lvlText w:val=""/>
      <w:lvlJc w:val="left"/>
      <w:pPr>
        <w:tabs>
          <w:tab w:val="num" w:pos="1980"/>
        </w:tabs>
        <w:ind w:left="1980" w:hanging="420"/>
      </w:pPr>
      <w:rPr>
        <w:rFonts w:ascii="Wingdings" w:hAnsi="Wingdings" w:cs="Times New Roman" w:hint="default"/>
      </w:rPr>
    </w:lvl>
    <w:lvl w:ilvl="3" w:tplc="04090001">
      <w:start w:val="1"/>
      <w:numFmt w:val="bullet"/>
      <w:lvlText w:val=""/>
      <w:lvlJc w:val="left"/>
      <w:pPr>
        <w:tabs>
          <w:tab w:val="num" w:pos="2400"/>
        </w:tabs>
        <w:ind w:left="2400" w:hanging="420"/>
      </w:pPr>
      <w:rPr>
        <w:rFonts w:ascii="Wingdings" w:hAnsi="Wingdings" w:cs="Times New Roman" w:hint="default"/>
      </w:rPr>
    </w:lvl>
    <w:lvl w:ilvl="4" w:tplc="0409000B">
      <w:start w:val="1"/>
      <w:numFmt w:val="bullet"/>
      <w:lvlText w:val=""/>
      <w:lvlJc w:val="left"/>
      <w:pPr>
        <w:tabs>
          <w:tab w:val="num" w:pos="2820"/>
        </w:tabs>
        <w:ind w:left="2820" w:hanging="420"/>
      </w:pPr>
      <w:rPr>
        <w:rFonts w:ascii="Wingdings" w:hAnsi="Wingdings" w:cs="Times New Roman" w:hint="default"/>
      </w:rPr>
    </w:lvl>
    <w:lvl w:ilvl="5" w:tplc="0409000D">
      <w:start w:val="1"/>
      <w:numFmt w:val="bullet"/>
      <w:lvlText w:val=""/>
      <w:lvlJc w:val="left"/>
      <w:pPr>
        <w:tabs>
          <w:tab w:val="num" w:pos="3240"/>
        </w:tabs>
        <w:ind w:left="3240" w:hanging="420"/>
      </w:pPr>
      <w:rPr>
        <w:rFonts w:ascii="Wingdings" w:hAnsi="Wingdings" w:cs="Times New Roman" w:hint="default"/>
      </w:rPr>
    </w:lvl>
    <w:lvl w:ilvl="6" w:tplc="04090001">
      <w:start w:val="1"/>
      <w:numFmt w:val="bullet"/>
      <w:lvlText w:val=""/>
      <w:lvlJc w:val="left"/>
      <w:pPr>
        <w:tabs>
          <w:tab w:val="num" w:pos="3660"/>
        </w:tabs>
        <w:ind w:left="3660" w:hanging="420"/>
      </w:pPr>
      <w:rPr>
        <w:rFonts w:ascii="Wingdings" w:hAnsi="Wingdings" w:cs="Times New Roman" w:hint="default"/>
      </w:rPr>
    </w:lvl>
    <w:lvl w:ilvl="7" w:tplc="0409000B">
      <w:start w:val="1"/>
      <w:numFmt w:val="bullet"/>
      <w:lvlText w:val=""/>
      <w:lvlJc w:val="left"/>
      <w:pPr>
        <w:tabs>
          <w:tab w:val="num" w:pos="4080"/>
        </w:tabs>
        <w:ind w:left="4080" w:hanging="420"/>
      </w:pPr>
      <w:rPr>
        <w:rFonts w:ascii="Wingdings" w:hAnsi="Wingdings" w:cs="Times New Roman" w:hint="default"/>
      </w:rPr>
    </w:lvl>
    <w:lvl w:ilvl="8" w:tplc="0409000D">
      <w:start w:val="1"/>
      <w:numFmt w:val="bullet"/>
      <w:lvlText w:val=""/>
      <w:lvlJc w:val="left"/>
      <w:pPr>
        <w:tabs>
          <w:tab w:val="num" w:pos="4500"/>
        </w:tabs>
        <w:ind w:left="4500" w:hanging="420"/>
      </w:pPr>
      <w:rPr>
        <w:rFonts w:ascii="Wingdings" w:hAnsi="Wingdings" w:cs="Times New Roman" w:hint="default"/>
      </w:rPr>
    </w:lvl>
  </w:abstractNum>
  <w:abstractNum w:abstractNumId="15" w15:restartNumberingAfterBreak="0">
    <w:nsid w:val="67591154"/>
    <w:multiLevelType w:val="hybridMultilevel"/>
    <w:tmpl w:val="B5E23958"/>
    <w:lvl w:ilvl="0" w:tplc="565C9070">
      <w:start w:val="1"/>
      <w:numFmt w:val="decimalFullWidth"/>
      <w:lvlText w:val="(%1)"/>
      <w:lvlJc w:val="left"/>
      <w:pPr>
        <w:tabs>
          <w:tab w:val="num" w:pos="1410"/>
        </w:tabs>
        <w:ind w:left="1410" w:hanging="600"/>
      </w:pPr>
      <w:rPr>
        <w:rFonts w:hint="eastAsia"/>
      </w:rPr>
    </w:lvl>
    <w:lvl w:ilvl="1" w:tplc="04090017">
      <w:start w:val="1"/>
      <w:numFmt w:val="aiueoFullWidth"/>
      <w:lvlText w:val="(%2)"/>
      <w:lvlJc w:val="left"/>
      <w:pPr>
        <w:tabs>
          <w:tab w:val="num" w:pos="1650"/>
        </w:tabs>
        <w:ind w:left="1650" w:hanging="420"/>
      </w:pPr>
    </w:lvl>
    <w:lvl w:ilvl="2" w:tplc="04090011">
      <w:start w:val="1"/>
      <w:numFmt w:val="decimalEnclosedCircle"/>
      <w:lvlText w:val="%3"/>
      <w:lvlJc w:val="left"/>
      <w:pPr>
        <w:tabs>
          <w:tab w:val="num" w:pos="2070"/>
        </w:tabs>
        <w:ind w:left="2070" w:hanging="420"/>
      </w:pPr>
    </w:lvl>
    <w:lvl w:ilvl="3" w:tplc="0409000F">
      <w:start w:val="1"/>
      <w:numFmt w:val="decimal"/>
      <w:lvlText w:val="%4."/>
      <w:lvlJc w:val="left"/>
      <w:pPr>
        <w:tabs>
          <w:tab w:val="num" w:pos="2490"/>
        </w:tabs>
        <w:ind w:left="2490" w:hanging="420"/>
      </w:pPr>
    </w:lvl>
    <w:lvl w:ilvl="4" w:tplc="04090017">
      <w:start w:val="1"/>
      <w:numFmt w:val="aiueoFullWidth"/>
      <w:lvlText w:val="(%5)"/>
      <w:lvlJc w:val="left"/>
      <w:pPr>
        <w:tabs>
          <w:tab w:val="num" w:pos="2910"/>
        </w:tabs>
        <w:ind w:left="2910" w:hanging="420"/>
      </w:pPr>
    </w:lvl>
    <w:lvl w:ilvl="5" w:tplc="04090011">
      <w:start w:val="1"/>
      <w:numFmt w:val="decimalEnclosedCircle"/>
      <w:lvlText w:val="%6"/>
      <w:lvlJc w:val="left"/>
      <w:pPr>
        <w:tabs>
          <w:tab w:val="num" w:pos="3330"/>
        </w:tabs>
        <w:ind w:left="3330" w:hanging="420"/>
      </w:pPr>
    </w:lvl>
    <w:lvl w:ilvl="6" w:tplc="0409000F">
      <w:start w:val="1"/>
      <w:numFmt w:val="decimal"/>
      <w:lvlText w:val="%7."/>
      <w:lvlJc w:val="left"/>
      <w:pPr>
        <w:tabs>
          <w:tab w:val="num" w:pos="3750"/>
        </w:tabs>
        <w:ind w:left="3750" w:hanging="420"/>
      </w:pPr>
    </w:lvl>
    <w:lvl w:ilvl="7" w:tplc="04090017">
      <w:start w:val="1"/>
      <w:numFmt w:val="aiueoFullWidth"/>
      <w:lvlText w:val="(%8)"/>
      <w:lvlJc w:val="left"/>
      <w:pPr>
        <w:tabs>
          <w:tab w:val="num" w:pos="4170"/>
        </w:tabs>
        <w:ind w:left="4170" w:hanging="420"/>
      </w:pPr>
    </w:lvl>
    <w:lvl w:ilvl="8" w:tplc="04090011">
      <w:start w:val="1"/>
      <w:numFmt w:val="decimalEnclosedCircle"/>
      <w:lvlText w:val="%9"/>
      <w:lvlJc w:val="left"/>
      <w:pPr>
        <w:tabs>
          <w:tab w:val="num" w:pos="4590"/>
        </w:tabs>
        <w:ind w:left="4590" w:hanging="420"/>
      </w:pPr>
    </w:lvl>
  </w:abstractNum>
  <w:abstractNum w:abstractNumId="16" w15:restartNumberingAfterBreak="0">
    <w:nsid w:val="6B881D23"/>
    <w:multiLevelType w:val="hybridMultilevel"/>
    <w:tmpl w:val="382ECD3C"/>
    <w:lvl w:ilvl="0" w:tplc="D8CA6EAC">
      <w:start w:val="39"/>
      <w:numFmt w:val="decimal"/>
      <w:lvlText w:val="第%1条"/>
      <w:lvlJc w:val="left"/>
      <w:pPr>
        <w:tabs>
          <w:tab w:val="num" w:pos="1635"/>
        </w:tabs>
        <w:ind w:left="1635" w:hanging="960"/>
      </w:pPr>
      <w:rPr>
        <w:rFonts w:hint="default"/>
        <w:b/>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79725EC0"/>
    <w:multiLevelType w:val="hybridMultilevel"/>
    <w:tmpl w:val="2996DEB0"/>
    <w:lvl w:ilvl="0" w:tplc="759C4B60">
      <w:start w:val="1"/>
      <w:numFmt w:val="decimal"/>
      <w:lvlText w:val="(%1)"/>
      <w:lvlJc w:val="left"/>
      <w:pPr>
        <w:tabs>
          <w:tab w:val="num" w:pos="1488"/>
        </w:tabs>
        <w:ind w:left="1488" w:hanging="495"/>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13"/>
  </w:num>
  <w:num w:numId="2">
    <w:abstractNumId w:val="14"/>
  </w:num>
  <w:num w:numId="3">
    <w:abstractNumId w:val="6"/>
  </w:num>
  <w:num w:numId="4">
    <w:abstractNumId w:val="15"/>
  </w:num>
  <w:num w:numId="5">
    <w:abstractNumId w:val="12"/>
  </w:num>
  <w:num w:numId="6">
    <w:abstractNumId w:val="11"/>
  </w:num>
  <w:num w:numId="7">
    <w:abstractNumId w:val="10"/>
  </w:num>
  <w:num w:numId="8">
    <w:abstractNumId w:val="4"/>
  </w:num>
  <w:num w:numId="9">
    <w:abstractNumId w:val="9"/>
  </w:num>
  <w:num w:numId="10">
    <w:abstractNumId w:val="1"/>
  </w:num>
  <w:num w:numId="11">
    <w:abstractNumId w:val="7"/>
  </w:num>
  <w:num w:numId="12">
    <w:abstractNumId w:val="16"/>
  </w:num>
  <w:num w:numId="13">
    <w:abstractNumId w:val="17"/>
  </w:num>
  <w:num w:numId="14">
    <w:abstractNumId w:val="2"/>
  </w:num>
  <w:num w:numId="15">
    <w:abstractNumId w:val="3"/>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5C"/>
    <w:rsid w:val="0000641F"/>
    <w:rsid w:val="00011FBE"/>
    <w:rsid w:val="000123B3"/>
    <w:rsid w:val="00031DC5"/>
    <w:rsid w:val="000369DB"/>
    <w:rsid w:val="0007051E"/>
    <w:rsid w:val="000A072A"/>
    <w:rsid w:val="000A78A1"/>
    <w:rsid w:val="000C3816"/>
    <w:rsid w:val="000C58D8"/>
    <w:rsid w:val="000C5AC3"/>
    <w:rsid w:val="000D3B05"/>
    <w:rsid w:val="000E0A4E"/>
    <w:rsid w:val="000E36D0"/>
    <w:rsid w:val="000E3773"/>
    <w:rsid w:val="000E62FB"/>
    <w:rsid w:val="000F29BC"/>
    <w:rsid w:val="000F349E"/>
    <w:rsid w:val="000F4184"/>
    <w:rsid w:val="00103512"/>
    <w:rsid w:val="00112292"/>
    <w:rsid w:val="00112CBB"/>
    <w:rsid w:val="00113697"/>
    <w:rsid w:val="00115A77"/>
    <w:rsid w:val="00115D5E"/>
    <w:rsid w:val="00120B23"/>
    <w:rsid w:val="00125880"/>
    <w:rsid w:val="00146A59"/>
    <w:rsid w:val="0015699A"/>
    <w:rsid w:val="001605FA"/>
    <w:rsid w:val="00163D0A"/>
    <w:rsid w:val="00171499"/>
    <w:rsid w:val="00173F27"/>
    <w:rsid w:val="001908DD"/>
    <w:rsid w:val="00197E10"/>
    <w:rsid w:val="001A0299"/>
    <w:rsid w:val="001B109D"/>
    <w:rsid w:val="001C6FD8"/>
    <w:rsid w:val="001E2A23"/>
    <w:rsid w:val="0020367C"/>
    <w:rsid w:val="0021214B"/>
    <w:rsid w:val="002274DA"/>
    <w:rsid w:val="00230414"/>
    <w:rsid w:val="002345A9"/>
    <w:rsid w:val="00245B50"/>
    <w:rsid w:val="00251A6A"/>
    <w:rsid w:val="00261044"/>
    <w:rsid w:val="00263BA7"/>
    <w:rsid w:val="00271EE4"/>
    <w:rsid w:val="0027374D"/>
    <w:rsid w:val="00280517"/>
    <w:rsid w:val="00283AC4"/>
    <w:rsid w:val="00283DD8"/>
    <w:rsid w:val="002B0C79"/>
    <w:rsid w:val="002C7078"/>
    <w:rsid w:val="002D2759"/>
    <w:rsid w:val="002D49A6"/>
    <w:rsid w:val="002D6400"/>
    <w:rsid w:val="002E45F2"/>
    <w:rsid w:val="002F57EB"/>
    <w:rsid w:val="002F7C74"/>
    <w:rsid w:val="00307CDF"/>
    <w:rsid w:val="00313C5A"/>
    <w:rsid w:val="003322D6"/>
    <w:rsid w:val="00337744"/>
    <w:rsid w:val="00351052"/>
    <w:rsid w:val="0035477A"/>
    <w:rsid w:val="0036124B"/>
    <w:rsid w:val="00384958"/>
    <w:rsid w:val="0038667B"/>
    <w:rsid w:val="003940C3"/>
    <w:rsid w:val="00394EAD"/>
    <w:rsid w:val="003A732C"/>
    <w:rsid w:val="003B0F38"/>
    <w:rsid w:val="003B24F1"/>
    <w:rsid w:val="003B4B24"/>
    <w:rsid w:val="003C4417"/>
    <w:rsid w:val="003D2D6C"/>
    <w:rsid w:val="003D63A5"/>
    <w:rsid w:val="003F5BD2"/>
    <w:rsid w:val="0041034A"/>
    <w:rsid w:val="00411560"/>
    <w:rsid w:val="00423A29"/>
    <w:rsid w:val="00427F85"/>
    <w:rsid w:val="00434F6B"/>
    <w:rsid w:val="0043742A"/>
    <w:rsid w:val="00443EB5"/>
    <w:rsid w:val="004442CF"/>
    <w:rsid w:val="00447822"/>
    <w:rsid w:val="00447F21"/>
    <w:rsid w:val="00454B28"/>
    <w:rsid w:val="00462196"/>
    <w:rsid w:val="004630B2"/>
    <w:rsid w:val="0046482C"/>
    <w:rsid w:val="00472217"/>
    <w:rsid w:val="004B6F39"/>
    <w:rsid w:val="004C14E6"/>
    <w:rsid w:val="004C420A"/>
    <w:rsid w:val="004D5597"/>
    <w:rsid w:val="00503F00"/>
    <w:rsid w:val="00510B9B"/>
    <w:rsid w:val="00514C5D"/>
    <w:rsid w:val="00516209"/>
    <w:rsid w:val="00534F16"/>
    <w:rsid w:val="005416C3"/>
    <w:rsid w:val="0054525C"/>
    <w:rsid w:val="0057084F"/>
    <w:rsid w:val="00580614"/>
    <w:rsid w:val="00580CCB"/>
    <w:rsid w:val="00582B93"/>
    <w:rsid w:val="00587D8F"/>
    <w:rsid w:val="00592D5C"/>
    <w:rsid w:val="00594867"/>
    <w:rsid w:val="005A044F"/>
    <w:rsid w:val="005A11CC"/>
    <w:rsid w:val="005A330B"/>
    <w:rsid w:val="005A4320"/>
    <w:rsid w:val="005A5CF8"/>
    <w:rsid w:val="005A6227"/>
    <w:rsid w:val="005B0943"/>
    <w:rsid w:val="005B33CD"/>
    <w:rsid w:val="005D4C6E"/>
    <w:rsid w:val="005E212C"/>
    <w:rsid w:val="005F338A"/>
    <w:rsid w:val="00602824"/>
    <w:rsid w:val="00610B1F"/>
    <w:rsid w:val="00631D78"/>
    <w:rsid w:val="006445A0"/>
    <w:rsid w:val="006568CB"/>
    <w:rsid w:val="006709C5"/>
    <w:rsid w:val="0067188E"/>
    <w:rsid w:val="00676106"/>
    <w:rsid w:val="00687C6A"/>
    <w:rsid w:val="00691980"/>
    <w:rsid w:val="006C34D8"/>
    <w:rsid w:val="006C6853"/>
    <w:rsid w:val="006E11DE"/>
    <w:rsid w:val="006E7968"/>
    <w:rsid w:val="006F02F2"/>
    <w:rsid w:val="00700E5D"/>
    <w:rsid w:val="00724C46"/>
    <w:rsid w:val="00732264"/>
    <w:rsid w:val="0073412F"/>
    <w:rsid w:val="007545CF"/>
    <w:rsid w:val="007709A3"/>
    <w:rsid w:val="007A44EA"/>
    <w:rsid w:val="007A46AD"/>
    <w:rsid w:val="007B67F0"/>
    <w:rsid w:val="007C622F"/>
    <w:rsid w:val="007D6707"/>
    <w:rsid w:val="007E1818"/>
    <w:rsid w:val="007F24B1"/>
    <w:rsid w:val="007F6371"/>
    <w:rsid w:val="007F649D"/>
    <w:rsid w:val="007F7E22"/>
    <w:rsid w:val="00804DCF"/>
    <w:rsid w:val="008221C6"/>
    <w:rsid w:val="00830C72"/>
    <w:rsid w:val="00845AD3"/>
    <w:rsid w:val="00851139"/>
    <w:rsid w:val="008548BA"/>
    <w:rsid w:val="00857CAB"/>
    <w:rsid w:val="008608FB"/>
    <w:rsid w:val="00860D4C"/>
    <w:rsid w:val="0086194E"/>
    <w:rsid w:val="00864687"/>
    <w:rsid w:val="008721F4"/>
    <w:rsid w:val="00881CAC"/>
    <w:rsid w:val="00894186"/>
    <w:rsid w:val="008B3B37"/>
    <w:rsid w:val="008C3686"/>
    <w:rsid w:val="008D03EE"/>
    <w:rsid w:val="008D65FE"/>
    <w:rsid w:val="008E6EB6"/>
    <w:rsid w:val="00904815"/>
    <w:rsid w:val="00912CCE"/>
    <w:rsid w:val="00934288"/>
    <w:rsid w:val="009B65D0"/>
    <w:rsid w:val="009E3F56"/>
    <w:rsid w:val="00A22A7E"/>
    <w:rsid w:val="00A27D11"/>
    <w:rsid w:val="00A31A2C"/>
    <w:rsid w:val="00A3656B"/>
    <w:rsid w:val="00A5214C"/>
    <w:rsid w:val="00A5651C"/>
    <w:rsid w:val="00A57620"/>
    <w:rsid w:val="00A6051F"/>
    <w:rsid w:val="00A61499"/>
    <w:rsid w:val="00A6244A"/>
    <w:rsid w:val="00A80B56"/>
    <w:rsid w:val="00A9102B"/>
    <w:rsid w:val="00A9221C"/>
    <w:rsid w:val="00A93080"/>
    <w:rsid w:val="00A95644"/>
    <w:rsid w:val="00AA3A0D"/>
    <w:rsid w:val="00AB0841"/>
    <w:rsid w:val="00AB4E5A"/>
    <w:rsid w:val="00AB5D94"/>
    <w:rsid w:val="00AC1797"/>
    <w:rsid w:val="00AC1C22"/>
    <w:rsid w:val="00AD7F84"/>
    <w:rsid w:val="00AE5CF5"/>
    <w:rsid w:val="00AE7C4C"/>
    <w:rsid w:val="00AF57F0"/>
    <w:rsid w:val="00B0279A"/>
    <w:rsid w:val="00B0366A"/>
    <w:rsid w:val="00B21DEC"/>
    <w:rsid w:val="00B254F2"/>
    <w:rsid w:val="00B341CA"/>
    <w:rsid w:val="00B36AC4"/>
    <w:rsid w:val="00B51914"/>
    <w:rsid w:val="00B52A0F"/>
    <w:rsid w:val="00B57145"/>
    <w:rsid w:val="00B65354"/>
    <w:rsid w:val="00B674AB"/>
    <w:rsid w:val="00B7243B"/>
    <w:rsid w:val="00B74739"/>
    <w:rsid w:val="00B83C62"/>
    <w:rsid w:val="00B869D5"/>
    <w:rsid w:val="00B90963"/>
    <w:rsid w:val="00BA5D82"/>
    <w:rsid w:val="00BA6907"/>
    <w:rsid w:val="00BB1044"/>
    <w:rsid w:val="00BE3427"/>
    <w:rsid w:val="00BF22DF"/>
    <w:rsid w:val="00BF4AB4"/>
    <w:rsid w:val="00C123FC"/>
    <w:rsid w:val="00C13602"/>
    <w:rsid w:val="00C1543B"/>
    <w:rsid w:val="00C16BAB"/>
    <w:rsid w:val="00C17D5B"/>
    <w:rsid w:val="00C31BCA"/>
    <w:rsid w:val="00C44256"/>
    <w:rsid w:val="00C5314C"/>
    <w:rsid w:val="00C6038E"/>
    <w:rsid w:val="00C9640E"/>
    <w:rsid w:val="00CA307E"/>
    <w:rsid w:val="00CB4F1A"/>
    <w:rsid w:val="00CC0E2C"/>
    <w:rsid w:val="00CC4FE1"/>
    <w:rsid w:val="00CC53C8"/>
    <w:rsid w:val="00CD0CC0"/>
    <w:rsid w:val="00CD7878"/>
    <w:rsid w:val="00D001B0"/>
    <w:rsid w:val="00D21813"/>
    <w:rsid w:val="00D523A5"/>
    <w:rsid w:val="00D53DA6"/>
    <w:rsid w:val="00D603EF"/>
    <w:rsid w:val="00D677ED"/>
    <w:rsid w:val="00D75351"/>
    <w:rsid w:val="00D81A90"/>
    <w:rsid w:val="00D82677"/>
    <w:rsid w:val="00D9195A"/>
    <w:rsid w:val="00D96AA5"/>
    <w:rsid w:val="00D97202"/>
    <w:rsid w:val="00DC305E"/>
    <w:rsid w:val="00DE6A9C"/>
    <w:rsid w:val="00DF02A6"/>
    <w:rsid w:val="00DF0929"/>
    <w:rsid w:val="00DF2879"/>
    <w:rsid w:val="00DF614F"/>
    <w:rsid w:val="00E25F81"/>
    <w:rsid w:val="00E35E5B"/>
    <w:rsid w:val="00E61F1C"/>
    <w:rsid w:val="00E655C8"/>
    <w:rsid w:val="00E70BE9"/>
    <w:rsid w:val="00E77AD4"/>
    <w:rsid w:val="00E81517"/>
    <w:rsid w:val="00EB1F2C"/>
    <w:rsid w:val="00EB28A6"/>
    <w:rsid w:val="00EB5FB3"/>
    <w:rsid w:val="00EC70AE"/>
    <w:rsid w:val="00ED4DA1"/>
    <w:rsid w:val="00ED6EC1"/>
    <w:rsid w:val="00EE6186"/>
    <w:rsid w:val="00F02FB9"/>
    <w:rsid w:val="00F122F1"/>
    <w:rsid w:val="00F340C5"/>
    <w:rsid w:val="00F35308"/>
    <w:rsid w:val="00F64990"/>
    <w:rsid w:val="00F667D8"/>
    <w:rsid w:val="00F67101"/>
    <w:rsid w:val="00F738AF"/>
    <w:rsid w:val="00F80362"/>
    <w:rsid w:val="00FB1785"/>
    <w:rsid w:val="00FC5D64"/>
    <w:rsid w:val="00FF37F8"/>
    <w:rsid w:val="00FF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29BA69E"/>
  <w15:chartTrackingRefBased/>
  <w15:docId w15:val="{5FEF1A4F-E3FF-49ED-97D4-AE55B590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70" w:lineRule="exact"/>
      <w:ind w:leftChars="386" w:left="811" w:firstLineChars="200" w:firstLine="464"/>
      <w:jc w:val="left"/>
      <w:textAlignment w:val="auto"/>
    </w:pPr>
    <w:rPr>
      <w:rFonts w:hAnsi="Times New Roman"/>
      <w:spacing w:val="16"/>
      <w:kern w:val="0"/>
      <w:sz w:val="20"/>
      <w:szCs w:val="2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lock Text"/>
    <w:basedOn w:val="a"/>
    <w:pPr>
      <w:spacing w:line="350" w:lineRule="exact"/>
      <w:ind w:leftChars="337" w:left="851" w:rightChars="536" w:right="1126" w:hangingChars="68" w:hanging="143"/>
    </w:pPr>
  </w:style>
  <w:style w:type="paragraph" w:customStyle="1" w:styleId="89">
    <w:name w:val="一太郎8/9"/>
    <w:rsid w:val="00A5214C"/>
    <w:pPr>
      <w:widowControl w:val="0"/>
      <w:wordWrap w:val="0"/>
      <w:autoSpaceDE w:val="0"/>
      <w:autoSpaceDN w:val="0"/>
      <w:adjustRightInd w:val="0"/>
      <w:spacing w:line="347" w:lineRule="exact"/>
      <w:jc w:val="both"/>
    </w:pPr>
    <w:rPr>
      <w:rFonts w:ascii="ＭＳ 明朝"/>
      <w:spacing w:val="9"/>
      <w:sz w:val="21"/>
      <w:szCs w:val="21"/>
    </w:rPr>
  </w:style>
  <w:style w:type="paragraph" w:styleId="a8">
    <w:name w:val="Balloon Text"/>
    <w:basedOn w:val="a"/>
    <w:link w:val="a9"/>
    <w:rsid w:val="00516209"/>
    <w:rPr>
      <w:rFonts w:ascii="游ゴシック Light" w:eastAsia="游ゴシック Light" w:hAnsi="游ゴシック Light"/>
      <w:sz w:val="18"/>
      <w:szCs w:val="18"/>
    </w:rPr>
  </w:style>
  <w:style w:type="character" w:customStyle="1" w:styleId="a9">
    <w:name w:val="吹き出し (文字)"/>
    <w:link w:val="a8"/>
    <w:rsid w:val="00516209"/>
    <w:rPr>
      <w:rFonts w:ascii="游ゴシック Light" w:eastAsia="游ゴシック Light" w:hAnsi="游ゴシック Light" w:cs="Times New Roman"/>
      <w:kern w:val="2"/>
      <w:sz w:val="18"/>
      <w:szCs w:val="18"/>
    </w:rPr>
  </w:style>
  <w:style w:type="character" w:styleId="aa">
    <w:name w:val="annotation reference"/>
    <w:rsid w:val="001B109D"/>
    <w:rPr>
      <w:sz w:val="18"/>
      <w:szCs w:val="18"/>
    </w:rPr>
  </w:style>
  <w:style w:type="paragraph" w:styleId="ab">
    <w:name w:val="annotation text"/>
    <w:basedOn w:val="a"/>
    <w:link w:val="ac"/>
    <w:rsid w:val="001B109D"/>
    <w:pPr>
      <w:jc w:val="left"/>
    </w:pPr>
  </w:style>
  <w:style w:type="character" w:customStyle="1" w:styleId="ac">
    <w:name w:val="コメント文字列 (文字)"/>
    <w:link w:val="ab"/>
    <w:rsid w:val="001B109D"/>
    <w:rPr>
      <w:rFonts w:ascii="ＭＳ 明朝" w:hAnsi="ＭＳ 明朝"/>
      <w:kern w:val="2"/>
      <w:sz w:val="21"/>
      <w:szCs w:val="21"/>
    </w:rPr>
  </w:style>
  <w:style w:type="paragraph" w:styleId="ad">
    <w:name w:val="annotation subject"/>
    <w:basedOn w:val="ab"/>
    <w:next w:val="ab"/>
    <w:link w:val="ae"/>
    <w:rsid w:val="001B109D"/>
    <w:rPr>
      <w:b/>
      <w:bCs/>
    </w:rPr>
  </w:style>
  <w:style w:type="character" w:customStyle="1" w:styleId="ae">
    <w:name w:val="コメント内容 (文字)"/>
    <w:link w:val="ad"/>
    <w:rsid w:val="001B109D"/>
    <w:rPr>
      <w:rFonts w:ascii="ＭＳ 明朝" w:hAnsi="ＭＳ 明朝"/>
      <w:b/>
      <w:bCs/>
      <w:kern w:val="2"/>
      <w:sz w:val="21"/>
      <w:szCs w:val="21"/>
    </w:rPr>
  </w:style>
  <w:style w:type="character" w:styleId="af">
    <w:name w:val="Hyperlink"/>
    <w:basedOn w:val="a0"/>
    <w:rsid w:val="000369DB"/>
    <w:rPr>
      <w:color w:val="0563C1" w:themeColor="hyperlink"/>
      <w:u w:val="single"/>
    </w:rPr>
  </w:style>
  <w:style w:type="character" w:styleId="af0">
    <w:name w:val="FollowedHyperlink"/>
    <w:basedOn w:val="a0"/>
    <w:rsid w:val="00036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DF87E-B4D2-4D0D-8094-49B01FA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14</Pages>
  <Words>2944</Words>
  <Characters>16785</Characters>
  <Application>Microsoft Office Word</Application>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この契約の締結を証するため、本書2通を作成し、当事者記名押印の上、各1通を</vt:lpstr>
      <vt:lpstr>　　　　この契約の締結を証するため、本書2通を作成し、当事者記名押印の上、各1通を</vt:lpstr>
    </vt:vector>
  </TitlesOfParts>
  <Company>大阪府</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この契約の締結を証するため、本書2通を作成し、当事者記名押印の上、各1通を</dc:title>
  <dc:subject/>
  <dc:creator>土木部　土木監理課</dc:creator>
  <cp:keywords/>
  <cp:lastModifiedBy>PCU1907105</cp:lastModifiedBy>
  <cp:revision>21</cp:revision>
  <cp:lastPrinted>2022-02-04T01:29:00Z</cp:lastPrinted>
  <dcterms:created xsi:type="dcterms:W3CDTF">2021-10-04T03:00:00Z</dcterms:created>
  <dcterms:modified xsi:type="dcterms:W3CDTF">2024-04-29T23:47:00Z</dcterms:modified>
</cp:coreProperties>
</file>